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71463" w14:textId="77777777" w:rsidR="00511165" w:rsidRDefault="00511165" w:rsidP="00511165">
      <w:pPr>
        <w:jc w:val="center"/>
        <w:rPr>
          <w:b/>
          <w:bCs/>
          <w:sz w:val="44"/>
          <w:szCs w:val="44"/>
        </w:rPr>
      </w:pPr>
    </w:p>
    <w:p w14:paraId="5A0919E8" w14:textId="77777777" w:rsidR="00EE7645" w:rsidRDefault="00EE7645" w:rsidP="00190577">
      <w:pPr>
        <w:jc w:val="center"/>
        <w:rPr>
          <w:b/>
          <w:bCs/>
          <w:sz w:val="44"/>
          <w:szCs w:val="44"/>
        </w:rPr>
      </w:pPr>
    </w:p>
    <w:p w14:paraId="1C855CC6" w14:textId="77777777" w:rsidR="00EE7645" w:rsidRDefault="00EE7645" w:rsidP="00190577">
      <w:pPr>
        <w:jc w:val="center"/>
        <w:rPr>
          <w:b/>
          <w:bCs/>
          <w:sz w:val="44"/>
          <w:szCs w:val="44"/>
        </w:rPr>
      </w:pPr>
    </w:p>
    <w:p w14:paraId="6532AFA5" w14:textId="2A33B3CC" w:rsidR="00190577" w:rsidRPr="00190577" w:rsidRDefault="00190577" w:rsidP="00190577">
      <w:pPr>
        <w:jc w:val="center"/>
        <w:rPr>
          <w:b/>
          <w:bCs/>
          <w:sz w:val="44"/>
          <w:szCs w:val="44"/>
        </w:rPr>
      </w:pPr>
      <w:r w:rsidRPr="00190577">
        <w:rPr>
          <w:b/>
          <w:bCs/>
          <w:noProof/>
          <w:sz w:val="44"/>
          <w:szCs w:val="44"/>
        </w:rPr>
        <w:drawing>
          <wp:inline distT="0" distB="0" distL="0" distR="0" wp14:anchorId="182BD90E" wp14:editId="23BD77A4">
            <wp:extent cx="3841750" cy="1224353"/>
            <wp:effectExtent l="0" t="0" r="6350" b="0"/>
            <wp:docPr id="1931356849" name="Picture 1" descr="Green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356849" name="Picture 1" descr="Green text on a black background&#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47756" cy="1226267"/>
                    </a:xfrm>
                    <a:prstGeom prst="rect">
                      <a:avLst/>
                    </a:prstGeom>
                    <a:noFill/>
                    <a:ln>
                      <a:noFill/>
                    </a:ln>
                  </pic:spPr>
                </pic:pic>
              </a:graphicData>
            </a:graphic>
          </wp:inline>
        </w:drawing>
      </w:r>
    </w:p>
    <w:p w14:paraId="09F7AC15" w14:textId="77777777" w:rsidR="00511165" w:rsidRDefault="00511165" w:rsidP="00511165">
      <w:pPr>
        <w:jc w:val="center"/>
        <w:rPr>
          <w:b/>
          <w:bCs/>
          <w:sz w:val="44"/>
          <w:szCs w:val="44"/>
        </w:rPr>
      </w:pPr>
    </w:p>
    <w:p w14:paraId="02AF609A" w14:textId="49ACEC72" w:rsidR="008B09D3" w:rsidRPr="00511165" w:rsidRDefault="008B09D3" w:rsidP="00511165">
      <w:pPr>
        <w:jc w:val="center"/>
        <w:rPr>
          <w:b/>
          <w:bCs/>
          <w:sz w:val="44"/>
          <w:szCs w:val="44"/>
        </w:rPr>
      </w:pPr>
      <w:r w:rsidRPr="00511165">
        <w:rPr>
          <w:b/>
          <w:bCs/>
          <w:sz w:val="44"/>
          <w:szCs w:val="44"/>
        </w:rPr>
        <w:t>UNIVERSITY OF VERMONT</w:t>
      </w:r>
    </w:p>
    <w:p w14:paraId="0740A84A" w14:textId="22D8C7D4" w:rsidR="008B09D3" w:rsidRDefault="008B09D3" w:rsidP="46A2B80B">
      <w:pPr>
        <w:jc w:val="center"/>
        <w:rPr>
          <w:b/>
          <w:bCs/>
          <w:sz w:val="44"/>
          <w:szCs w:val="44"/>
        </w:rPr>
      </w:pPr>
      <w:r w:rsidRPr="46A2B80B">
        <w:rPr>
          <w:b/>
          <w:bCs/>
          <w:sz w:val="44"/>
          <w:szCs w:val="44"/>
        </w:rPr>
        <w:t>Request for Proposals (RFP)</w:t>
      </w:r>
    </w:p>
    <w:p w14:paraId="1D19A46D" w14:textId="0E867F60" w:rsidR="008B09D3" w:rsidRDefault="008B09D3" w:rsidP="00511165">
      <w:pPr>
        <w:jc w:val="center"/>
        <w:rPr>
          <w:b/>
          <w:bCs/>
          <w:sz w:val="44"/>
          <w:szCs w:val="44"/>
        </w:rPr>
      </w:pPr>
      <w:r>
        <w:br/>
      </w:r>
      <w:r w:rsidRPr="46A2B80B">
        <w:rPr>
          <w:b/>
          <w:bCs/>
          <w:sz w:val="44"/>
          <w:szCs w:val="44"/>
        </w:rPr>
        <w:t>Capital Planning Services</w:t>
      </w:r>
    </w:p>
    <w:p w14:paraId="3995EDE5" w14:textId="4A1A3BB5" w:rsidR="00833C49" w:rsidRDefault="00833C49" w:rsidP="46A2B80B">
      <w:pPr>
        <w:jc w:val="center"/>
        <w:rPr>
          <w:b/>
          <w:bCs/>
          <w:sz w:val="28"/>
          <w:szCs w:val="28"/>
        </w:rPr>
      </w:pPr>
    </w:p>
    <w:p w14:paraId="4F39B319" w14:textId="5295D804" w:rsidR="069DEEEF" w:rsidRDefault="069DEEEF" w:rsidP="485C5929">
      <w:pPr>
        <w:spacing w:after="0" w:line="240" w:lineRule="auto"/>
        <w:jc w:val="center"/>
        <w:rPr>
          <w:b/>
          <w:bCs/>
          <w:sz w:val="28"/>
          <w:szCs w:val="28"/>
        </w:rPr>
      </w:pPr>
      <w:r w:rsidRPr="485C5929">
        <w:rPr>
          <w:b/>
          <w:bCs/>
          <w:sz w:val="28"/>
          <w:szCs w:val="28"/>
        </w:rPr>
        <w:t>Designated Official:</w:t>
      </w:r>
    </w:p>
    <w:p w14:paraId="2FAC2988" w14:textId="349C2BCE" w:rsidR="069DEEEF" w:rsidRDefault="002C3FB7" w:rsidP="485C5929">
      <w:pPr>
        <w:spacing w:after="0" w:line="240" w:lineRule="auto"/>
        <w:jc w:val="center"/>
        <w:rPr>
          <w:sz w:val="28"/>
          <w:szCs w:val="28"/>
        </w:rPr>
      </w:pPr>
      <w:r>
        <w:rPr>
          <w:sz w:val="28"/>
          <w:szCs w:val="28"/>
        </w:rPr>
        <w:t>David Blatchly</w:t>
      </w:r>
    </w:p>
    <w:p w14:paraId="7206277D" w14:textId="453C911F" w:rsidR="069DEEEF" w:rsidRDefault="001138D5" w:rsidP="485C5929">
      <w:pPr>
        <w:spacing w:after="0" w:line="240" w:lineRule="auto"/>
        <w:jc w:val="center"/>
        <w:rPr>
          <w:sz w:val="28"/>
          <w:szCs w:val="28"/>
        </w:rPr>
      </w:pPr>
      <w:hyperlink r:id="rId11" w:history="1">
        <w:r w:rsidRPr="00D67D97">
          <w:rPr>
            <w:rStyle w:val="Hyperlink"/>
            <w:sz w:val="28"/>
            <w:szCs w:val="28"/>
          </w:rPr>
          <w:t>arch@uvm.edu</w:t>
        </w:r>
      </w:hyperlink>
    </w:p>
    <w:p w14:paraId="46391453" w14:textId="77777777" w:rsidR="001138D5" w:rsidRPr="008B5F5B" w:rsidRDefault="001138D5" w:rsidP="485C5929">
      <w:pPr>
        <w:spacing w:after="0" w:line="240" w:lineRule="auto"/>
        <w:jc w:val="center"/>
        <w:rPr>
          <w:sz w:val="28"/>
          <w:szCs w:val="28"/>
        </w:rPr>
      </w:pPr>
    </w:p>
    <w:p w14:paraId="7257FE2C" w14:textId="77B9E640" w:rsidR="00833C49" w:rsidRPr="00511165" w:rsidRDefault="4F7F9106" w:rsidP="7330A0DC">
      <w:pPr>
        <w:jc w:val="center"/>
        <w:rPr>
          <w:b/>
          <w:bCs/>
          <w:sz w:val="36"/>
          <w:szCs w:val="36"/>
        </w:rPr>
      </w:pPr>
      <w:r w:rsidRPr="7330A0DC">
        <w:rPr>
          <w:b/>
          <w:bCs/>
          <w:sz w:val="36"/>
          <w:szCs w:val="36"/>
        </w:rPr>
        <w:t>RFP Release Date:</w:t>
      </w:r>
      <w:r w:rsidR="002C3FB7">
        <w:rPr>
          <w:b/>
          <w:bCs/>
          <w:sz w:val="36"/>
          <w:szCs w:val="36"/>
        </w:rPr>
        <w:t xml:space="preserve"> 8/</w:t>
      </w:r>
      <w:r w:rsidR="00BE3171">
        <w:rPr>
          <w:b/>
          <w:bCs/>
          <w:sz w:val="36"/>
          <w:szCs w:val="36"/>
        </w:rPr>
        <w:t>5</w:t>
      </w:r>
      <w:r w:rsidR="002C3FB7">
        <w:rPr>
          <w:b/>
          <w:bCs/>
          <w:sz w:val="36"/>
          <w:szCs w:val="36"/>
        </w:rPr>
        <w:t>/2026</w:t>
      </w:r>
      <w:r w:rsidR="00833C49">
        <w:tab/>
      </w:r>
    </w:p>
    <w:p w14:paraId="4353A15C" w14:textId="56A7D5BA" w:rsidR="00833C49" w:rsidRPr="00511165" w:rsidRDefault="6187684C" w:rsidP="7330A0DC">
      <w:pPr>
        <w:jc w:val="center"/>
        <w:rPr>
          <w:b/>
          <w:bCs/>
          <w:sz w:val="44"/>
          <w:szCs w:val="44"/>
        </w:rPr>
      </w:pPr>
      <w:r w:rsidRPr="7330A0DC">
        <w:rPr>
          <w:b/>
          <w:bCs/>
          <w:sz w:val="36"/>
          <w:szCs w:val="36"/>
        </w:rPr>
        <w:t>Questions Due Date:</w:t>
      </w:r>
      <w:r w:rsidR="008473C4">
        <w:rPr>
          <w:b/>
          <w:bCs/>
          <w:sz w:val="36"/>
          <w:szCs w:val="36"/>
        </w:rPr>
        <w:t xml:space="preserve"> 8/</w:t>
      </w:r>
      <w:r w:rsidR="00DA0AB3">
        <w:rPr>
          <w:b/>
          <w:bCs/>
          <w:sz w:val="36"/>
          <w:szCs w:val="36"/>
        </w:rPr>
        <w:t>21</w:t>
      </w:r>
      <w:r w:rsidR="008473C4">
        <w:rPr>
          <w:b/>
          <w:bCs/>
          <w:sz w:val="36"/>
          <w:szCs w:val="36"/>
        </w:rPr>
        <w:t>/2026</w:t>
      </w:r>
    </w:p>
    <w:p w14:paraId="6E2A5684" w14:textId="73987B17" w:rsidR="00833C49" w:rsidRPr="00511165" w:rsidRDefault="6187684C" w:rsidP="7330A0DC">
      <w:pPr>
        <w:jc w:val="center"/>
        <w:rPr>
          <w:b/>
          <w:bCs/>
          <w:sz w:val="36"/>
          <w:szCs w:val="36"/>
        </w:rPr>
      </w:pPr>
      <w:r w:rsidRPr="7330A0DC">
        <w:rPr>
          <w:b/>
          <w:bCs/>
          <w:sz w:val="36"/>
          <w:szCs w:val="36"/>
        </w:rPr>
        <w:t>Proposals Due Date</w:t>
      </w:r>
      <w:r w:rsidR="008473C4" w:rsidRPr="00191E27">
        <w:rPr>
          <w:b/>
          <w:bCs/>
          <w:sz w:val="36"/>
          <w:szCs w:val="36"/>
        </w:rPr>
        <w:t xml:space="preserve">: </w:t>
      </w:r>
      <w:r w:rsidR="00422414">
        <w:rPr>
          <w:b/>
          <w:bCs/>
          <w:sz w:val="36"/>
          <w:szCs w:val="36"/>
        </w:rPr>
        <w:t>9/2</w:t>
      </w:r>
      <w:r w:rsidR="008473C4" w:rsidRPr="00191E27">
        <w:rPr>
          <w:b/>
          <w:bCs/>
          <w:sz w:val="36"/>
          <w:szCs w:val="36"/>
        </w:rPr>
        <w:t>/2026</w:t>
      </w:r>
    </w:p>
    <w:p w14:paraId="1615A0E6" w14:textId="4446F409" w:rsidR="00511165" w:rsidRDefault="00833C49" w:rsidP="008B09D3">
      <w:pPr>
        <w:rPr>
          <w:b/>
          <w:bCs/>
        </w:rPr>
      </w:pPr>
      <w:r>
        <w:tab/>
      </w:r>
    </w:p>
    <w:p w14:paraId="7B480E6C" w14:textId="65A3B081" w:rsidR="2AE8EEED" w:rsidRDefault="2AE8EEED" w:rsidP="2AE8EEED">
      <w:pPr>
        <w:spacing w:after="0"/>
        <w:rPr>
          <w:rFonts w:ascii="Aptos" w:eastAsia="Aptos" w:hAnsi="Aptos" w:cs="Aptos"/>
          <w:b/>
          <w:bCs/>
        </w:rPr>
      </w:pPr>
    </w:p>
    <w:p w14:paraId="4418FFE7" w14:textId="3BBDD782" w:rsidR="285D6CD2" w:rsidRDefault="285D6CD2" w:rsidP="6CE6D963">
      <w:pPr>
        <w:spacing w:after="0"/>
        <w:rPr>
          <w:rFonts w:ascii="Aptos" w:eastAsia="Aptos" w:hAnsi="Aptos" w:cs="Aptos"/>
          <w:b/>
        </w:rPr>
      </w:pPr>
      <w:r w:rsidRPr="4C863342">
        <w:rPr>
          <w:rFonts w:ascii="Aptos" w:eastAsia="Aptos" w:hAnsi="Aptos" w:cs="Aptos"/>
          <w:b/>
        </w:rPr>
        <w:lastRenderedPageBreak/>
        <w:t>GENERAL</w:t>
      </w:r>
    </w:p>
    <w:p w14:paraId="783332E2" w14:textId="70446C09" w:rsidR="285D6CD2" w:rsidRDefault="285D6CD2" w:rsidP="6CE6D963">
      <w:pPr>
        <w:spacing w:after="0"/>
        <w:rPr>
          <w:rFonts w:ascii="Aptos" w:eastAsia="Aptos" w:hAnsi="Aptos" w:cs="Aptos"/>
        </w:rPr>
      </w:pPr>
      <w:r w:rsidRPr="4C863342">
        <w:rPr>
          <w:rFonts w:ascii="Aptos" w:eastAsia="Aptos" w:hAnsi="Aptos" w:cs="Aptos"/>
        </w:rPr>
        <w:t xml:space="preserve"> </w:t>
      </w:r>
    </w:p>
    <w:p w14:paraId="2B281145" w14:textId="0B88AD81" w:rsidR="285D6CD2" w:rsidRDefault="2C4189D2" w:rsidP="6CE6D963">
      <w:pPr>
        <w:spacing w:after="0"/>
        <w:rPr>
          <w:rFonts w:ascii="Aptos" w:eastAsia="Aptos" w:hAnsi="Aptos" w:cs="Aptos"/>
        </w:rPr>
      </w:pPr>
      <w:r w:rsidRPr="1C170EEF">
        <w:rPr>
          <w:rFonts w:ascii="Aptos" w:eastAsia="Aptos" w:hAnsi="Aptos" w:cs="Aptos"/>
        </w:rPr>
        <w:t xml:space="preserve">The University of Vermont and State Agricultural College (UVM) is soliciting proposals from qualified </w:t>
      </w:r>
      <w:r w:rsidR="0137DBBC" w:rsidRPr="1C170EEF">
        <w:rPr>
          <w:rFonts w:ascii="Aptos" w:eastAsia="Aptos" w:hAnsi="Aptos" w:cs="Aptos"/>
        </w:rPr>
        <w:t xml:space="preserve">capital planning services </w:t>
      </w:r>
      <w:r w:rsidR="3850C3E9" w:rsidRPr="1C170EEF">
        <w:rPr>
          <w:rFonts w:ascii="Aptos" w:eastAsia="Aptos" w:hAnsi="Aptos" w:cs="Aptos"/>
        </w:rPr>
        <w:t>firms</w:t>
      </w:r>
      <w:r w:rsidRPr="1C170EEF">
        <w:rPr>
          <w:rFonts w:ascii="Aptos" w:eastAsia="Aptos" w:hAnsi="Aptos" w:cs="Aptos"/>
        </w:rPr>
        <w:t xml:space="preserve"> and their </w:t>
      </w:r>
      <w:r w:rsidR="604B91F4" w:rsidRPr="1C170EEF">
        <w:rPr>
          <w:rFonts w:ascii="Aptos" w:eastAsia="Aptos" w:hAnsi="Aptos" w:cs="Aptos"/>
        </w:rPr>
        <w:t>sub</w:t>
      </w:r>
      <w:r w:rsidR="3850C3E9" w:rsidRPr="1C170EEF">
        <w:rPr>
          <w:rFonts w:ascii="Aptos" w:eastAsia="Aptos" w:hAnsi="Aptos" w:cs="Aptos"/>
        </w:rPr>
        <w:t>consultant</w:t>
      </w:r>
      <w:r w:rsidRPr="1C170EEF">
        <w:rPr>
          <w:rFonts w:ascii="Aptos" w:eastAsia="Aptos" w:hAnsi="Aptos" w:cs="Aptos"/>
        </w:rPr>
        <w:t xml:space="preserve"> teams for professional services </w:t>
      </w:r>
      <w:r w:rsidR="1FB52A91">
        <w:t xml:space="preserve">to provide comprehensive </w:t>
      </w:r>
      <w:r w:rsidR="00347802">
        <w:t xml:space="preserve">resources </w:t>
      </w:r>
      <w:r w:rsidR="1FB52A91">
        <w:t>to support the development of a ten-year Capital Plan</w:t>
      </w:r>
      <w:r w:rsidRPr="1C170EEF">
        <w:rPr>
          <w:rFonts w:ascii="Aptos" w:eastAsia="Aptos" w:hAnsi="Aptos" w:cs="Aptos"/>
        </w:rPr>
        <w:t xml:space="preserve">.  UVM reserves the right to approve and/or recommend the choice of all </w:t>
      </w:r>
      <w:r w:rsidR="0C8B1DD5" w:rsidRPr="1C170EEF">
        <w:rPr>
          <w:rFonts w:ascii="Aptos" w:eastAsia="Aptos" w:hAnsi="Aptos" w:cs="Aptos"/>
        </w:rPr>
        <w:t>sub</w:t>
      </w:r>
      <w:r w:rsidR="3850C3E9" w:rsidRPr="1C170EEF">
        <w:rPr>
          <w:rFonts w:ascii="Aptos" w:eastAsia="Aptos" w:hAnsi="Aptos" w:cs="Aptos"/>
        </w:rPr>
        <w:t>consultants</w:t>
      </w:r>
      <w:r w:rsidRPr="1C170EEF">
        <w:rPr>
          <w:rFonts w:ascii="Aptos" w:eastAsia="Aptos" w:hAnsi="Aptos" w:cs="Aptos"/>
        </w:rPr>
        <w:t xml:space="preserve"> proposed by the firm.  </w:t>
      </w:r>
    </w:p>
    <w:p w14:paraId="15DC709D" w14:textId="30458AC9" w:rsidR="285D6CD2" w:rsidRDefault="285D6CD2" w:rsidP="6CE6D963">
      <w:pPr>
        <w:spacing w:after="0"/>
        <w:rPr>
          <w:rFonts w:ascii="Aptos" w:eastAsia="Aptos" w:hAnsi="Aptos" w:cs="Aptos"/>
        </w:rPr>
      </w:pPr>
      <w:r w:rsidRPr="4C863342">
        <w:rPr>
          <w:rFonts w:ascii="Aptos" w:eastAsia="Aptos" w:hAnsi="Aptos" w:cs="Aptos"/>
        </w:rPr>
        <w:t xml:space="preserve"> </w:t>
      </w:r>
    </w:p>
    <w:p w14:paraId="17C7B451" w14:textId="68DA86D5" w:rsidR="285D6CD2" w:rsidRDefault="285D6CD2" w:rsidP="6CE6D963">
      <w:pPr>
        <w:spacing w:after="0"/>
        <w:rPr>
          <w:rFonts w:ascii="Aptos" w:eastAsia="Aptos" w:hAnsi="Aptos" w:cs="Aptos"/>
        </w:rPr>
      </w:pPr>
      <w:r w:rsidRPr="4C863342">
        <w:rPr>
          <w:rFonts w:ascii="Aptos" w:eastAsia="Aptos" w:hAnsi="Aptos" w:cs="Aptos"/>
        </w:rPr>
        <w:t xml:space="preserve"> </w:t>
      </w:r>
    </w:p>
    <w:p w14:paraId="6BBEDA45" w14:textId="36DEE104" w:rsidR="732E7104" w:rsidRDefault="732E7104" w:rsidP="4C863342">
      <w:pPr>
        <w:spacing w:after="0"/>
        <w:rPr>
          <w:rFonts w:ascii="Aptos" w:eastAsia="Aptos" w:hAnsi="Aptos" w:cs="Aptos"/>
          <w:b/>
          <w:bCs/>
        </w:rPr>
      </w:pPr>
      <w:r w:rsidRPr="4C863342">
        <w:rPr>
          <w:rFonts w:ascii="Aptos" w:eastAsia="Aptos" w:hAnsi="Aptos" w:cs="Aptos"/>
          <w:b/>
          <w:bCs/>
        </w:rPr>
        <w:t>BACKGROUND</w:t>
      </w:r>
    </w:p>
    <w:p w14:paraId="248830A0" w14:textId="46FEAF14" w:rsidR="4C863342" w:rsidRDefault="4C863342" w:rsidP="4C863342">
      <w:pPr>
        <w:spacing w:after="0"/>
        <w:rPr>
          <w:rFonts w:ascii="Aptos" w:eastAsia="Aptos" w:hAnsi="Aptos" w:cs="Aptos"/>
          <w:b/>
          <w:bCs/>
        </w:rPr>
      </w:pPr>
    </w:p>
    <w:p w14:paraId="47FB73CE" w14:textId="033CFEAD" w:rsidR="28E8B128" w:rsidRDefault="28E8B128">
      <w:r w:rsidRPr="6DFAE828">
        <w:rPr>
          <w:rFonts w:ascii="Aptos" w:eastAsia="Aptos" w:hAnsi="Aptos" w:cs="Aptos"/>
        </w:rPr>
        <w:t>The University of Vermont (UVM) is a nationally recognized public research university and Carnegie-designated R1 research institution located in Burlington, Vermont, a vibrant community within a greater metropolitan region of approximately 220,000 residents. As Vermont's flagship public university, UVM balances excellence in teaching, research, healthcare, outreach, sustainability, and public service while fostering innovation and economic vitality throughout the region.</w:t>
      </w:r>
    </w:p>
    <w:p w14:paraId="7F3E70D9" w14:textId="331677F5" w:rsidR="28E8B128" w:rsidRDefault="5752C995">
      <w:r w:rsidRPr="1C170EEF">
        <w:rPr>
          <w:rFonts w:ascii="Aptos" w:eastAsia="Aptos" w:hAnsi="Aptos" w:cs="Aptos"/>
        </w:rPr>
        <w:t xml:space="preserve">UVM's campus reflects a unique balance between growth, innovation, and stewardship of the natural and built environment. The university's main campus features a diverse and historically significant collection of academic, research, residential, and support facilities representing more than 200 years of architectural development. Approximately 40 of the university's 150± </w:t>
      </w:r>
      <w:r w:rsidR="54A2AD23" w:rsidRPr="1C170EEF">
        <w:rPr>
          <w:rFonts w:ascii="Aptos" w:eastAsia="Aptos" w:hAnsi="Aptos" w:cs="Aptos"/>
        </w:rPr>
        <w:t xml:space="preserve">main </w:t>
      </w:r>
      <w:r w:rsidRPr="1C170EEF">
        <w:rPr>
          <w:rFonts w:ascii="Aptos" w:eastAsia="Aptos" w:hAnsi="Aptos" w:cs="Aptos"/>
        </w:rPr>
        <w:t xml:space="preserve">campus buildings are listed on the National Register of Historic Places, </w:t>
      </w:r>
      <w:r w:rsidR="7C6135FA" w:rsidRPr="1C170EEF">
        <w:rPr>
          <w:rFonts w:ascii="Aptos" w:eastAsia="Aptos" w:hAnsi="Aptos" w:cs="Aptos"/>
        </w:rPr>
        <w:t>requiring thoughtful</w:t>
      </w:r>
      <w:r w:rsidRPr="1C170EEF">
        <w:rPr>
          <w:rFonts w:ascii="Aptos" w:eastAsia="Aptos" w:hAnsi="Aptos" w:cs="Aptos"/>
        </w:rPr>
        <w:t xml:space="preserve"> preservation, modernization, and long-term stewardship.</w:t>
      </w:r>
    </w:p>
    <w:p w14:paraId="0ECF2A62" w14:textId="736D77C3" w:rsidR="28E8B128" w:rsidRDefault="2A8AB70C">
      <w:pPr>
        <w:rPr>
          <w:rFonts w:ascii="Aptos" w:eastAsia="Aptos" w:hAnsi="Aptos" w:cs="Aptos"/>
        </w:rPr>
      </w:pPr>
      <w:r w:rsidRPr="1F3776EB">
        <w:rPr>
          <w:rFonts w:ascii="Aptos" w:eastAsia="Aptos" w:hAnsi="Aptos" w:cs="Aptos"/>
        </w:rPr>
        <w:t xml:space="preserve">As of </w:t>
      </w:r>
      <w:r w:rsidR="3DEF0B48" w:rsidRPr="32671E74">
        <w:rPr>
          <w:rFonts w:ascii="Aptos" w:eastAsia="Aptos" w:hAnsi="Aptos" w:cs="Aptos"/>
        </w:rPr>
        <w:t>F</w:t>
      </w:r>
      <w:r w:rsidRPr="1F3776EB">
        <w:rPr>
          <w:rFonts w:ascii="Aptos" w:eastAsia="Aptos" w:hAnsi="Aptos" w:cs="Aptos"/>
        </w:rPr>
        <w:t xml:space="preserve">all 2025, </w:t>
      </w:r>
      <w:r w:rsidR="2088EBC0" w:rsidRPr="32671E74">
        <w:rPr>
          <w:rFonts w:ascii="Aptos" w:eastAsia="Aptos" w:hAnsi="Aptos" w:cs="Aptos"/>
        </w:rPr>
        <w:t>t</w:t>
      </w:r>
      <w:r w:rsidR="28E8B128" w:rsidRPr="6DFAE828">
        <w:rPr>
          <w:rFonts w:ascii="Aptos" w:eastAsia="Aptos" w:hAnsi="Aptos" w:cs="Aptos"/>
        </w:rPr>
        <w:t xml:space="preserve">he university serves approximately </w:t>
      </w:r>
      <w:r w:rsidR="28E8B128" w:rsidRPr="00062376">
        <w:rPr>
          <w:rFonts w:ascii="Aptos" w:eastAsia="Aptos" w:hAnsi="Aptos" w:cs="Aptos"/>
        </w:rPr>
        <w:t>1</w:t>
      </w:r>
      <w:r w:rsidR="6AE4C42D" w:rsidRPr="00062376">
        <w:rPr>
          <w:rFonts w:ascii="Aptos" w:eastAsia="Aptos" w:hAnsi="Aptos" w:cs="Aptos"/>
        </w:rPr>
        <w:t>4</w:t>
      </w:r>
      <w:r w:rsidR="28E8B128" w:rsidRPr="00062376">
        <w:rPr>
          <w:rFonts w:ascii="Aptos" w:eastAsia="Aptos" w:hAnsi="Aptos" w:cs="Aptos"/>
        </w:rPr>
        <w:t>,000</w:t>
      </w:r>
      <w:r w:rsidR="28E8B128" w:rsidRPr="6DFAE828">
        <w:rPr>
          <w:rFonts w:ascii="Aptos" w:eastAsia="Aptos" w:hAnsi="Aptos" w:cs="Aptos"/>
        </w:rPr>
        <w:t xml:space="preserve"> undergraduate, graduate, and non-degree students and employs approximately </w:t>
      </w:r>
      <w:r w:rsidR="28E8B128" w:rsidRPr="00062376">
        <w:rPr>
          <w:rFonts w:ascii="Aptos" w:eastAsia="Aptos" w:hAnsi="Aptos" w:cs="Aptos"/>
        </w:rPr>
        <w:t>4,</w:t>
      </w:r>
      <w:r w:rsidR="557E3537" w:rsidRPr="00062376">
        <w:rPr>
          <w:rFonts w:ascii="Aptos" w:eastAsia="Aptos" w:hAnsi="Aptos" w:cs="Aptos"/>
        </w:rPr>
        <w:t>7</w:t>
      </w:r>
      <w:r w:rsidR="28E8B128" w:rsidRPr="00062376">
        <w:rPr>
          <w:rFonts w:ascii="Aptos" w:eastAsia="Aptos" w:hAnsi="Aptos" w:cs="Aptos"/>
        </w:rPr>
        <w:t>00</w:t>
      </w:r>
      <w:r w:rsidR="28E8B128" w:rsidRPr="6DFAE828">
        <w:rPr>
          <w:rFonts w:ascii="Aptos" w:eastAsia="Aptos" w:hAnsi="Aptos" w:cs="Aptos"/>
        </w:rPr>
        <w:t xml:space="preserve"> faculty and staff. As an R1 institution, UVM continues to expand its research enterprise and interdisciplinary collaborations, creating evolving demands for teaching, research, student life, housing, healthcare, and support facilities.</w:t>
      </w:r>
      <w:r w:rsidR="3D5B527B" w:rsidRPr="1F3776EB">
        <w:rPr>
          <w:rFonts w:ascii="Aptos" w:eastAsia="Aptos" w:hAnsi="Aptos" w:cs="Aptos"/>
        </w:rPr>
        <w:t xml:space="preserve"> However, UVM is expecting a </w:t>
      </w:r>
      <w:r w:rsidR="49DD2869" w:rsidRPr="32671E74">
        <w:rPr>
          <w:rFonts w:ascii="Aptos" w:eastAsia="Aptos" w:hAnsi="Aptos" w:cs="Aptos"/>
        </w:rPr>
        <w:t>modest decline</w:t>
      </w:r>
      <w:r w:rsidR="3D5B527B" w:rsidRPr="1F3776EB">
        <w:rPr>
          <w:rFonts w:ascii="Aptos" w:eastAsia="Aptos" w:hAnsi="Aptos" w:cs="Aptos"/>
        </w:rPr>
        <w:t xml:space="preserve"> in enrollment for </w:t>
      </w:r>
      <w:r w:rsidR="2C6E4F3F" w:rsidRPr="32671E74">
        <w:rPr>
          <w:rFonts w:ascii="Aptos" w:eastAsia="Aptos" w:hAnsi="Aptos" w:cs="Aptos"/>
        </w:rPr>
        <w:t>F</w:t>
      </w:r>
      <w:r w:rsidR="3D5B527B" w:rsidRPr="1F3776EB">
        <w:rPr>
          <w:rFonts w:ascii="Aptos" w:eastAsia="Aptos" w:hAnsi="Aptos" w:cs="Aptos"/>
        </w:rPr>
        <w:t>all 2026 due to demographic challenges that are likely to continue into future years.</w:t>
      </w:r>
    </w:p>
    <w:p w14:paraId="36E8A73F" w14:textId="280B64DB" w:rsidR="4C863342" w:rsidRDefault="4C863342" w:rsidP="4C863342">
      <w:pPr>
        <w:spacing w:after="0"/>
        <w:rPr>
          <w:rFonts w:ascii="Aptos" w:eastAsia="Aptos" w:hAnsi="Aptos" w:cs="Aptos"/>
          <w:b/>
          <w:bCs/>
        </w:rPr>
      </w:pPr>
    </w:p>
    <w:p w14:paraId="093B2566" w14:textId="6A28CF45" w:rsidR="285D6CD2" w:rsidRDefault="285D6CD2" w:rsidP="6CE6D963">
      <w:pPr>
        <w:spacing w:after="0"/>
        <w:rPr>
          <w:rFonts w:ascii="Aptos" w:eastAsia="Aptos" w:hAnsi="Aptos" w:cs="Aptos"/>
          <w:b/>
        </w:rPr>
      </w:pPr>
      <w:r w:rsidRPr="4C863342">
        <w:rPr>
          <w:rFonts w:ascii="Aptos" w:eastAsia="Aptos" w:hAnsi="Aptos" w:cs="Aptos"/>
          <w:b/>
        </w:rPr>
        <w:t xml:space="preserve">PROJECT </w:t>
      </w:r>
      <w:r w:rsidR="416C60D9" w:rsidRPr="57F58B61">
        <w:rPr>
          <w:rFonts w:ascii="Aptos" w:eastAsia="Aptos" w:hAnsi="Aptos" w:cs="Aptos"/>
          <w:b/>
          <w:bCs/>
        </w:rPr>
        <w:t>SUMMARY</w:t>
      </w:r>
    </w:p>
    <w:p w14:paraId="55B26E94" w14:textId="4B995F5B" w:rsidR="285D6CD2" w:rsidRDefault="285D6CD2" w:rsidP="6CE6D963">
      <w:pPr>
        <w:spacing w:after="0"/>
        <w:rPr>
          <w:rFonts w:ascii="Aptos" w:eastAsia="Aptos" w:hAnsi="Aptos" w:cs="Aptos"/>
        </w:rPr>
      </w:pPr>
      <w:r w:rsidRPr="4C863342">
        <w:rPr>
          <w:rFonts w:ascii="Aptos" w:eastAsia="Aptos" w:hAnsi="Aptos" w:cs="Aptos"/>
        </w:rPr>
        <w:t xml:space="preserve"> </w:t>
      </w:r>
    </w:p>
    <w:p w14:paraId="0A19A9EC" w14:textId="53B97FA7" w:rsidR="5DA9260E" w:rsidRDefault="79B4817B" w:rsidP="3223D7CE">
      <w:pPr>
        <w:rPr>
          <w:rFonts w:ascii="Aptos" w:eastAsia="Aptos" w:hAnsi="Aptos" w:cs="Aptos"/>
          <w:color w:val="FF0000"/>
        </w:rPr>
      </w:pPr>
      <w:r>
        <w:t>UVM seeks a</w:t>
      </w:r>
      <w:r w:rsidR="1DFE05E0">
        <w:t xml:space="preserve"> consultant team to develop a</w:t>
      </w:r>
      <w:r>
        <w:t xml:space="preserve"> comprehensive ten-year Capital Plan. </w:t>
      </w:r>
      <w:r w:rsidR="435C4195">
        <w:t>Anticipated s</w:t>
      </w:r>
      <w:r>
        <w:t>ervices include: </w:t>
      </w:r>
    </w:p>
    <w:p w14:paraId="2F34A6C4" w14:textId="718E4525" w:rsidR="57CBC80C" w:rsidRDefault="57CBC80C" w:rsidP="3223D7CE">
      <w:pPr>
        <w:numPr>
          <w:ilvl w:val="0"/>
          <w:numId w:val="3"/>
        </w:numPr>
      </w:pPr>
      <w:r>
        <w:lastRenderedPageBreak/>
        <w:t xml:space="preserve">Capital </w:t>
      </w:r>
      <w:r w:rsidR="4E53C8F9">
        <w:t>Planning,</w:t>
      </w:r>
      <w:r w:rsidR="4B3F3A1D">
        <w:t xml:space="preserve"> </w:t>
      </w:r>
      <w:r w:rsidR="003871A7">
        <w:t>Integrated Housing and Dining Planning</w:t>
      </w:r>
      <w:r w:rsidR="7EEC82DA">
        <w:t>,</w:t>
      </w:r>
      <w:r>
        <w:t xml:space="preserve"> and Facility Renewal Strategy </w:t>
      </w:r>
    </w:p>
    <w:p w14:paraId="2B35B40F" w14:textId="0E62FD24" w:rsidR="57CBC80C" w:rsidRDefault="57CBC80C" w:rsidP="3223D7CE">
      <w:pPr>
        <w:numPr>
          <w:ilvl w:val="0"/>
          <w:numId w:val="2"/>
        </w:numPr>
      </w:pPr>
      <w:r>
        <w:t xml:space="preserve">Facility Condition Assessment (FCA) and Space </w:t>
      </w:r>
      <w:r w:rsidR="323C370C">
        <w:t xml:space="preserve">Utilization and Benchmarking </w:t>
      </w:r>
      <w:r w:rsidR="75E3F481">
        <w:t>A</w:t>
      </w:r>
      <w:r>
        <w:t>ssessment </w:t>
      </w:r>
    </w:p>
    <w:p w14:paraId="43C1FE03" w14:textId="6B1A50E0" w:rsidR="760F85D4" w:rsidRDefault="57CBC80C" w:rsidP="3223D7CE">
      <w:pPr>
        <w:numPr>
          <w:ilvl w:val="0"/>
          <w:numId w:val="4"/>
        </w:numPr>
      </w:pPr>
      <w:r>
        <w:t>Project Cost Estimating </w:t>
      </w:r>
    </w:p>
    <w:p w14:paraId="657339DB" w14:textId="23B2FDF0" w:rsidR="57CBC80C" w:rsidRDefault="57CBC80C" w:rsidP="3223D7CE">
      <w:r>
        <w:t>UVM continues to face several institutional challenges and opportunities that will shape future capital investment decisions, including: </w:t>
      </w:r>
    </w:p>
    <w:p w14:paraId="4FB196EC" w14:textId="76FF59E1" w:rsidR="57CBC80C" w:rsidRDefault="79B4817B" w:rsidP="3223D7CE">
      <w:pPr>
        <w:numPr>
          <w:ilvl w:val="0"/>
          <w:numId w:val="5"/>
        </w:numPr>
      </w:pPr>
      <w:r>
        <w:t>Aging facilities</w:t>
      </w:r>
      <w:r w:rsidR="2A9C27A3">
        <w:t>,</w:t>
      </w:r>
      <w:r>
        <w:t xml:space="preserve"> infrastructure</w:t>
      </w:r>
      <w:r w:rsidR="7322ED3D">
        <w:t>,</w:t>
      </w:r>
      <w:r>
        <w:t xml:space="preserve"> and a significant deferred maintenance backlog </w:t>
      </w:r>
    </w:p>
    <w:p w14:paraId="3A305077" w14:textId="405CB091" w:rsidR="57CBC80C" w:rsidRDefault="57CBC80C" w:rsidP="3223D7CE">
      <w:pPr>
        <w:numPr>
          <w:ilvl w:val="0"/>
          <w:numId w:val="6"/>
        </w:numPr>
      </w:pPr>
      <w:r>
        <w:t>The need for adaptable academic, research, and support spaces that respond to evolving pedagogies, technologies, and research priorities</w:t>
      </w:r>
    </w:p>
    <w:p w14:paraId="2C25919D" w14:textId="7003BB26" w:rsidR="57CBC80C" w:rsidRDefault="57CBC80C" w:rsidP="1C170EEF">
      <w:pPr>
        <w:numPr>
          <w:ilvl w:val="0"/>
          <w:numId w:val="7"/>
        </w:numPr>
      </w:pPr>
      <w:r>
        <w:t>Changing student expectations related to housing, dining, wellness, athletics, and campus life  </w:t>
      </w:r>
    </w:p>
    <w:p w14:paraId="7613F221" w14:textId="0892CB16" w:rsidR="57CBC80C" w:rsidRDefault="79B4817B">
      <w:pPr>
        <w:numPr>
          <w:ilvl w:val="0"/>
          <w:numId w:val="8"/>
        </w:numPr>
      </w:pPr>
      <w:r>
        <w:t>Alignment of capital investment</w:t>
      </w:r>
      <w:r w:rsidR="379FE63C">
        <w:t>s</w:t>
      </w:r>
      <w:r>
        <w:t xml:space="preserve"> with institutional priorities and financial resources </w:t>
      </w:r>
    </w:p>
    <w:p w14:paraId="48C61BA7" w14:textId="77777777" w:rsidR="00DD58EC" w:rsidRDefault="57CBC80C">
      <w:pPr>
        <w:numPr>
          <w:ilvl w:val="0"/>
          <w:numId w:val="8"/>
        </w:numPr>
      </w:pPr>
      <w:r>
        <w:t>Advancing sustainability, accessibility, resilience, and operational efficiency across the campus</w:t>
      </w:r>
    </w:p>
    <w:p w14:paraId="2D6744B6" w14:textId="0D6CADB8" w:rsidR="003675B8" w:rsidRDefault="00DD58EC">
      <w:pPr>
        <w:numPr>
          <w:ilvl w:val="0"/>
          <w:numId w:val="8"/>
        </w:numPr>
      </w:pPr>
      <w:r>
        <w:t xml:space="preserve">Sustainable </w:t>
      </w:r>
      <w:r w:rsidR="07919340">
        <w:t>design and</w:t>
      </w:r>
      <w:r>
        <w:t xml:space="preserve"> construction</w:t>
      </w:r>
      <w:r w:rsidR="37F2AF40">
        <w:t xml:space="preserve">, </w:t>
      </w:r>
      <w:r w:rsidR="00F411EF">
        <w:t>LEED certification</w:t>
      </w:r>
      <w:r w:rsidR="37DECD27">
        <w:t>, and decarbonization</w:t>
      </w:r>
      <w:r w:rsidR="00F411EF">
        <w:t xml:space="preserve"> considerations </w:t>
      </w:r>
      <w:r w:rsidR="009B4F8B">
        <w:t xml:space="preserve">for all </w:t>
      </w:r>
      <w:r w:rsidR="00202F58">
        <w:t>building projects</w:t>
      </w:r>
      <w:r w:rsidR="00557A61">
        <w:t>.</w:t>
      </w:r>
    </w:p>
    <w:p w14:paraId="7618847B" w14:textId="39B21F03" w:rsidR="00D04E01" w:rsidRDefault="4C7D975C">
      <w:pPr>
        <w:numPr>
          <w:ilvl w:val="0"/>
          <w:numId w:val="8"/>
        </w:numPr>
      </w:pPr>
      <w:r>
        <w:t>Current</w:t>
      </w:r>
      <w:r w:rsidR="523FF0FE">
        <w:t xml:space="preserve"> decline in </w:t>
      </w:r>
      <w:r w:rsidR="6E7A9681">
        <w:t xml:space="preserve">undergraduate </w:t>
      </w:r>
      <w:r w:rsidR="26E4E59E">
        <w:t>enrollment</w:t>
      </w:r>
      <w:r w:rsidR="5F81D3D2">
        <w:t xml:space="preserve"> and future </w:t>
      </w:r>
      <w:r w:rsidR="002750F7">
        <w:t xml:space="preserve">enrollment </w:t>
      </w:r>
      <w:r w:rsidR="5F81D3D2">
        <w:t>uncertainty</w:t>
      </w:r>
      <w:r w:rsidR="7943FC24">
        <w:t xml:space="preserve"> </w:t>
      </w:r>
      <w:r w:rsidR="4E4FE462">
        <w:t>associated with</w:t>
      </w:r>
      <w:r w:rsidR="7943FC24">
        <w:t xml:space="preserve"> the demographic </w:t>
      </w:r>
      <w:r w:rsidR="2CD2CD3A">
        <w:t xml:space="preserve">challenges </w:t>
      </w:r>
      <w:r w:rsidR="00F52196">
        <w:t>of</w:t>
      </w:r>
      <w:r w:rsidR="2CD2CD3A">
        <w:t xml:space="preserve"> fewer graduating high school students nationwide</w:t>
      </w:r>
      <w:r w:rsidR="523FF0FE">
        <w:t xml:space="preserve"> </w:t>
      </w:r>
      <w:r w:rsidR="5461775A">
        <w:t xml:space="preserve"> </w:t>
      </w:r>
    </w:p>
    <w:p w14:paraId="000118BB" w14:textId="010D3145" w:rsidR="57CBC80C" w:rsidRDefault="0024B0FA" w:rsidP="6E00D50C">
      <w:pPr>
        <w:rPr>
          <w:rFonts w:ascii="Aptos" w:eastAsia="Aptos" w:hAnsi="Aptos" w:cs="Aptos"/>
        </w:rPr>
      </w:pPr>
      <w:r w:rsidRPr="1C170EEF">
        <w:rPr>
          <w:rFonts w:ascii="Aptos" w:eastAsia="Aptos" w:hAnsi="Aptos" w:cs="Aptos"/>
        </w:rPr>
        <w:t xml:space="preserve">The university's last comprehensive Strategic Capital Plan was </w:t>
      </w:r>
      <w:r w:rsidR="0B825A76" w:rsidRPr="40A2F23A">
        <w:rPr>
          <w:rFonts w:ascii="Aptos" w:eastAsia="Aptos" w:hAnsi="Aptos" w:cs="Aptos"/>
        </w:rPr>
        <w:t xml:space="preserve">created </w:t>
      </w:r>
      <w:r w:rsidRPr="1C170EEF">
        <w:rPr>
          <w:rFonts w:ascii="Aptos" w:eastAsia="Aptos" w:hAnsi="Aptos" w:cs="Aptos"/>
        </w:rPr>
        <w:t xml:space="preserve">in 2006. That effort provided an integrated framework for aligning academic priorities, infrastructure investments, new construction, deferred maintenance mitigation, and project sequencing. Since that time, UVM has undertaken numerous targeted capital projects, facility improvements, deferred maintenance initiatives, and focused planning studies. </w:t>
      </w:r>
      <w:r w:rsidR="6FBC83A7" w:rsidRPr="1C170EEF">
        <w:rPr>
          <w:rFonts w:ascii="Aptos" w:eastAsia="Aptos" w:hAnsi="Aptos" w:cs="Aptos"/>
        </w:rPr>
        <w:t>T</w:t>
      </w:r>
      <w:r w:rsidRPr="1C170EEF">
        <w:rPr>
          <w:rFonts w:ascii="Aptos" w:eastAsia="Aptos" w:hAnsi="Aptos" w:cs="Aptos"/>
        </w:rPr>
        <w:t>he university has not completed a comprehensive update to its capital planning framework in nearly two decades.</w:t>
      </w:r>
    </w:p>
    <w:p w14:paraId="7E59BEB1" w14:textId="627B16E5" w:rsidR="57CBC80C" w:rsidRDefault="0024B0FA">
      <w:pPr>
        <w:rPr>
          <w:rFonts w:ascii="Aptos" w:eastAsia="Aptos" w:hAnsi="Aptos" w:cs="Aptos"/>
        </w:rPr>
      </w:pPr>
      <w:r w:rsidRPr="1C170EEF">
        <w:rPr>
          <w:rFonts w:ascii="Aptos" w:eastAsia="Aptos" w:hAnsi="Aptos" w:cs="Aptos"/>
        </w:rPr>
        <w:t>UVM seek</w:t>
      </w:r>
      <w:r w:rsidR="7AC1D9F2" w:rsidRPr="1C170EEF">
        <w:rPr>
          <w:rFonts w:ascii="Aptos" w:eastAsia="Aptos" w:hAnsi="Aptos" w:cs="Aptos"/>
        </w:rPr>
        <w:t>s</w:t>
      </w:r>
      <w:r w:rsidRPr="1C170EEF">
        <w:rPr>
          <w:rFonts w:ascii="Aptos" w:eastAsia="Aptos" w:hAnsi="Aptos" w:cs="Aptos"/>
        </w:rPr>
        <w:t xml:space="preserve"> a comprehensive 10-year Capital Plan that </w:t>
      </w:r>
      <w:r w:rsidR="100F297A" w:rsidRPr="1C170EEF">
        <w:rPr>
          <w:rFonts w:ascii="Aptos" w:eastAsia="Aptos" w:hAnsi="Aptos" w:cs="Aptos"/>
        </w:rPr>
        <w:t>evaluates existing facilities,</w:t>
      </w:r>
      <w:r w:rsidR="004F106E">
        <w:rPr>
          <w:rFonts w:ascii="Aptos" w:eastAsia="Aptos" w:hAnsi="Aptos" w:cs="Aptos"/>
        </w:rPr>
        <w:t xml:space="preserve"> </w:t>
      </w:r>
      <w:r w:rsidRPr="1C170EEF">
        <w:rPr>
          <w:rFonts w:ascii="Aptos" w:eastAsia="Aptos" w:hAnsi="Aptos" w:cs="Aptos"/>
        </w:rPr>
        <w:t>identif</w:t>
      </w:r>
      <w:r w:rsidR="5C0D1581" w:rsidRPr="1C170EEF">
        <w:rPr>
          <w:rFonts w:ascii="Aptos" w:eastAsia="Aptos" w:hAnsi="Aptos" w:cs="Aptos"/>
        </w:rPr>
        <w:t>ies</w:t>
      </w:r>
      <w:r w:rsidRPr="1C170EEF">
        <w:rPr>
          <w:rFonts w:ascii="Aptos" w:eastAsia="Aptos" w:hAnsi="Aptos" w:cs="Aptos"/>
        </w:rPr>
        <w:t xml:space="preserve"> priorities for renewal and modernization, assess</w:t>
      </w:r>
      <w:r w:rsidR="6214BE6B" w:rsidRPr="1C170EEF">
        <w:rPr>
          <w:rFonts w:ascii="Aptos" w:eastAsia="Aptos" w:hAnsi="Aptos" w:cs="Aptos"/>
        </w:rPr>
        <w:t>es</w:t>
      </w:r>
      <w:r w:rsidRPr="1C170EEF">
        <w:rPr>
          <w:rFonts w:ascii="Aptos" w:eastAsia="Aptos" w:hAnsi="Aptos" w:cs="Aptos"/>
        </w:rPr>
        <w:t xml:space="preserve"> future space needs, and </w:t>
      </w:r>
      <w:r w:rsidR="22F4B28D" w:rsidRPr="1C170EEF">
        <w:rPr>
          <w:rFonts w:ascii="Aptos" w:eastAsia="Aptos" w:hAnsi="Aptos" w:cs="Aptos"/>
        </w:rPr>
        <w:t xml:space="preserve">establishes a strategic roadmap for </w:t>
      </w:r>
      <w:r w:rsidRPr="1C170EEF">
        <w:rPr>
          <w:rFonts w:ascii="Aptos" w:eastAsia="Aptos" w:hAnsi="Aptos" w:cs="Aptos"/>
        </w:rPr>
        <w:t xml:space="preserve">capital investment </w:t>
      </w:r>
      <w:r w:rsidR="02C4E579" w:rsidRPr="1C170EEF">
        <w:rPr>
          <w:rFonts w:ascii="Aptos" w:eastAsia="Aptos" w:hAnsi="Aptos" w:cs="Aptos"/>
        </w:rPr>
        <w:t>aligned with the</w:t>
      </w:r>
      <w:r w:rsidRPr="1C170EEF">
        <w:rPr>
          <w:rFonts w:ascii="Aptos" w:eastAsia="Aptos" w:hAnsi="Aptos" w:cs="Aptos"/>
        </w:rPr>
        <w:t xml:space="preserve"> university's long-term mission</w:t>
      </w:r>
      <w:r w:rsidR="5461E9DB" w:rsidRPr="32671E74">
        <w:rPr>
          <w:rFonts w:ascii="Aptos" w:eastAsia="Aptos" w:hAnsi="Aptos" w:cs="Aptos"/>
        </w:rPr>
        <w:t>.</w:t>
      </w:r>
      <w:r w:rsidRPr="1C170EEF">
        <w:rPr>
          <w:rFonts w:ascii="Aptos" w:eastAsia="Aptos" w:hAnsi="Aptos" w:cs="Aptos"/>
        </w:rPr>
        <w:t xml:space="preserve"> </w:t>
      </w:r>
    </w:p>
    <w:p w14:paraId="637037C8" w14:textId="16881711" w:rsidR="57CBC80C" w:rsidRDefault="7523B729" w:rsidP="6E00D50C">
      <w:pPr>
        <w:rPr>
          <w:rFonts w:ascii="Aptos" w:eastAsia="Aptos" w:hAnsi="Aptos" w:cs="Aptos"/>
        </w:rPr>
      </w:pPr>
      <w:r w:rsidRPr="6E00D50C">
        <w:rPr>
          <w:rFonts w:ascii="Aptos" w:eastAsia="Aptos" w:hAnsi="Aptos" w:cs="Aptos"/>
        </w:rPr>
        <w:lastRenderedPageBreak/>
        <w:t>The selected consultant team will be expected to align recommendations with the university's adopted planning documents, including UVM’s Strategic Plan, Campus Plan 2022–2032, and Comprehensive Sustainability Plan</w:t>
      </w:r>
      <w:r w:rsidR="72EBF044" w:rsidRPr="32671E74">
        <w:rPr>
          <w:rFonts w:ascii="Aptos" w:eastAsia="Aptos" w:hAnsi="Aptos" w:cs="Aptos"/>
        </w:rPr>
        <w:t xml:space="preserve"> 2023-2040</w:t>
      </w:r>
      <w:r w:rsidRPr="32671E74">
        <w:rPr>
          <w:rFonts w:ascii="Aptos" w:eastAsia="Aptos" w:hAnsi="Aptos" w:cs="Aptos"/>
        </w:rPr>
        <w:t>.</w:t>
      </w:r>
      <w:r w:rsidRPr="6E00D50C">
        <w:rPr>
          <w:rFonts w:ascii="Aptos" w:eastAsia="Aptos" w:hAnsi="Aptos" w:cs="Aptos"/>
        </w:rPr>
        <w:t xml:space="preserve"> The resulting Capital Plan should integrate facility condition data, space utilization analysis, stakeholder engagement, cost estimating, decarbonization goals, implementation strategies, and funding considerations into a cohesive planning framework that supports informed decision-making and responsible stewardship of university resources.</w:t>
      </w:r>
      <w:r>
        <w:t xml:space="preserve"> </w:t>
      </w:r>
    </w:p>
    <w:p w14:paraId="6A4A7E7A" w14:textId="5870B5EF" w:rsidR="57CBC80C" w:rsidRDefault="57CBC80C">
      <w:r>
        <w:t>This effort will require robust stakeholder engagement to align the campus community around near-term, high-impact investments that advance key strategic initiatives.  The Capital Plan must align with UVM’s academic, research, and community goals and evaluate how future changes will affect campus facilities and infrastructure. </w:t>
      </w:r>
      <w:r w:rsidR="1473A545">
        <w:t xml:space="preserve">Stakeholder engagement must also include UVM’s campus neighbors and neighboring municipalities. </w:t>
      </w:r>
    </w:p>
    <w:p w14:paraId="6813D7FD" w14:textId="17CCD49D" w:rsidR="00E00CC7" w:rsidRDefault="00E00CC7" w:rsidP="00E00CC7">
      <w:r>
        <w:t xml:space="preserve">The </w:t>
      </w:r>
      <w:r w:rsidR="4B19138D">
        <w:t>u</w:t>
      </w:r>
      <w:r>
        <w:t xml:space="preserve">niversity is prepared to provide the following throughout the project: 10-year enrollment and staffing projections, building data, planning documents (Campus Plan, Comprehensive Sustainability Plan, Strategic Plan), classroom needs assessment, stormwater capacity assessment, steam and chilled water vault condition assessment, campus electrical assessment. </w:t>
      </w:r>
    </w:p>
    <w:p w14:paraId="54CCB76B" w14:textId="397C734D" w:rsidR="57CBC80C" w:rsidRDefault="79B4817B">
      <w:r>
        <w:t xml:space="preserve">This effort will be coordinated through the Planning, Design &amp; Construction (PDC) department and will involve collaboration with </w:t>
      </w:r>
      <w:r w:rsidR="2704CA61">
        <w:t>u</w:t>
      </w:r>
      <w:r>
        <w:t xml:space="preserve">niversity leadership, faculty, staff, students, and other stakeholders. </w:t>
      </w:r>
    </w:p>
    <w:p w14:paraId="693890E6" w14:textId="320C0E98" w:rsidR="57CBC80C" w:rsidRDefault="57CBC80C">
      <w:r>
        <w:t>UVM will collaborate with the selected team to refine and finalize the detailed scope of work and deliverables during project initiation. </w:t>
      </w:r>
    </w:p>
    <w:p w14:paraId="2A99A9FF" w14:textId="77777777" w:rsidR="0021008C" w:rsidRDefault="0021008C" w:rsidP="007007CF">
      <w:pPr>
        <w:tabs>
          <w:tab w:val="left" w:pos="1080"/>
          <w:tab w:val="left" w:pos="1440"/>
          <w:tab w:val="right" w:pos="9810"/>
        </w:tabs>
        <w:spacing w:after="0"/>
        <w:rPr>
          <w:rFonts w:ascii="Aptos" w:eastAsia="Aptos" w:hAnsi="Aptos" w:cs="Aptos"/>
          <w:b/>
          <w:bCs/>
          <w:color w:val="000000" w:themeColor="text1"/>
        </w:rPr>
      </w:pPr>
    </w:p>
    <w:p w14:paraId="4D40ABA9" w14:textId="6E2BEC4B" w:rsidR="285D6CD2" w:rsidRDefault="285D6CD2" w:rsidP="6CE6D963">
      <w:pPr>
        <w:spacing w:after="0"/>
        <w:rPr>
          <w:rFonts w:ascii="Aptos" w:eastAsia="Aptos" w:hAnsi="Aptos" w:cs="Aptos"/>
          <w:b/>
        </w:rPr>
      </w:pPr>
      <w:r w:rsidRPr="4C863342">
        <w:rPr>
          <w:rFonts w:ascii="Aptos" w:eastAsia="Aptos" w:hAnsi="Aptos" w:cs="Aptos"/>
          <w:b/>
        </w:rPr>
        <w:t>ANTICIPATED SCOPE OF WORK</w:t>
      </w:r>
    </w:p>
    <w:p w14:paraId="28469EB8" w14:textId="6243FAF9" w:rsidR="285D6CD2" w:rsidRDefault="285D6CD2" w:rsidP="6CE6D963">
      <w:pPr>
        <w:spacing w:after="0"/>
        <w:rPr>
          <w:rFonts w:ascii="Aptos" w:eastAsia="Aptos" w:hAnsi="Aptos" w:cs="Aptos"/>
        </w:rPr>
      </w:pPr>
      <w:r w:rsidRPr="4C863342">
        <w:rPr>
          <w:rFonts w:ascii="Aptos" w:eastAsia="Aptos" w:hAnsi="Aptos" w:cs="Aptos"/>
        </w:rPr>
        <w:t xml:space="preserve"> </w:t>
      </w:r>
    </w:p>
    <w:p w14:paraId="6DF93753" w14:textId="2F8494AE" w:rsidR="5DA9260E" w:rsidRDefault="1153E2CA" w:rsidP="1E40CBBD">
      <w:pPr>
        <w:rPr>
          <w:rFonts w:ascii="Aptos" w:eastAsia="Aptos" w:hAnsi="Aptos" w:cs="Aptos"/>
          <w:color w:val="FF0000"/>
        </w:rPr>
      </w:pPr>
      <w:r>
        <w:t>While the final scope will be refined with the selected consultant, the following focus areas are anticipated: </w:t>
      </w:r>
    </w:p>
    <w:p w14:paraId="494BB96A" w14:textId="39B7D8DD" w:rsidR="1153E2CA" w:rsidRDefault="1153E2CA">
      <w:r w:rsidRPr="1E40CBBD">
        <w:rPr>
          <w:b/>
          <w:bCs/>
        </w:rPr>
        <w:t>1. Space Needs and Utilization Analysis</w:t>
      </w:r>
      <w:r>
        <w:t> </w:t>
      </w:r>
    </w:p>
    <w:p w14:paraId="612D7F26" w14:textId="357507F5" w:rsidR="1153E2CA" w:rsidRDefault="1153E2CA">
      <w:r>
        <w:t xml:space="preserve">Conduct both quantitative and qualitative assessments of campus space to evaluate how existing facilities support current and future institutional needs.  </w:t>
      </w:r>
      <w:r w:rsidR="595161DA">
        <w:t>The university can provide a space allocation database, classroom</w:t>
      </w:r>
      <w:r>
        <w:t xml:space="preserve"> </w:t>
      </w:r>
      <w:r w:rsidR="595161DA">
        <w:t xml:space="preserve">utilization reports from the registrar, </w:t>
      </w:r>
      <w:r w:rsidR="2681B963">
        <w:t xml:space="preserve">occupancy data from </w:t>
      </w:r>
      <w:r w:rsidR="4F42F8DB">
        <w:t xml:space="preserve">Planning, Design &amp; Construction and </w:t>
      </w:r>
      <w:r w:rsidR="2681B963">
        <w:t xml:space="preserve">University Housing </w:t>
      </w:r>
      <w:r w:rsidR="595161DA">
        <w:t xml:space="preserve">and </w:t>
      </w:r>
      <w:r w:rsidR="2681B963">
        <w:t xml:space="preserve">Dining Services, </w:t>
      </w:r>
      <w:r w:rsidR="595161DA">
        <w:t xml:space="preserve">and hybrid work </w:t>
      </w:r>
      <w:r w:rsidR="267025DF">
        <w:t>data for staff and faculty</w:t>
      </w:r>
      <w:r w:rsidR="6808306C">
        <w:t>.</w:t>
      </w:r>
      <w:r w:rsidR="595161DA">
        <w:t xml:space="preserve"> </w:t>
      </w:r>
      <w:r>
        <w:t xml:space="preserve"> </w:t>
      </w:r>
      <w:r w:rsidR="74118E4D">
        <w:t xml:space="preserve">Using these resources, the analysis </w:t>
      </w:r>
      <w:r>
        <w:t>should include, at a minimum:</w:t>
      </w:r>
    </w:p>
    <w:p w14:paraId="2965CC6C" w14:textId="2BB20D07" w:rsidR="1153E2CA" w:rsidRDefault="1153E2CA">
      <w:pPr>
        <w:numPr>
          <w:ilvl w:val="0"/>
          <w:numId w:val="9"/>
        </w:numPr>
      </w:pPr>
      <w:r>
        <w:lastRenderedPageBreak/>
        <w:t>Analysis of current space allocation, utilization, and efficiency using higher education established benchmarks and best practices </w:t>
      </w:r>
    </w:p>
    <w:p w14:paraId="0CD6CB8E" w14:textId="35FA0BB5" w:rsidR="1153E2CA" w:rsidRDefault="1153E2CA">
      <w:pPr>
        <w:numPr>
          <w:ilvl w:val="0"/>
          <w:numId w:val="10"/>
        </w:numPr>
      </w:pPr>
      <w:r>
        <w:t>Compar</w:t>
      </w:r>
      <w:r w:rsidR="15AF122C">
        <w:t>ison of</w:t>
      </w:r>
      <w:r>
        <w:t xml:space="preserve"> existing utilization with aspirational targets across academic, research, administrative, student life, health &amp; wellness, dining, housing, and other support functions </w:t>
      </w:r>
    </w:p>
    <w:p w14:paraId="052FCF2C" w14:textId="643DB774" w:rsidR="1153E2CA" w:rsidRDefault="1153E2CA">
      <w:pPr>
        <w:numPr>
          <w:ilvl w:val="0"/>
          <w:numId w:val="10"/>
        </w:numPr>
      </w:pPr>
      <w:r>
        <w:t>Assessment of office space needs, including opportunities to improve utilization through shared office models, hybrid/remote work strategies, and evaluation of duplicated office space</w:t>
      </w:r>
      <w:r w:rsidR="28C87C4C">
        <w:t>, including betwee</w:t>
      </w:r>
      <w:r w:rsidR="4661D9D9">
        <w:t>n</w:t>
      </w:r>
      <w:r>
        <w:t xml:space="preserve"> UVM and </w:t>
      </w:r>
      <w:r w:rsidR="5F5AEBC1">
        <w:t xml:space="preserve">the </w:t>
      </w:r>
      <w:r>
        <w:t>U</w:t>
      </w:r>
      <w:r w:rsidR="3575B88F">
        <w:t xml:space="preserve">niversity of </w:t>
      </w:r>
      <w:r>
        <w:t>V</w:t>
      </w:r>
      <w:r w:rsidR="5D91DF3E">
        <w:t xml:space="preserve">ermont </w:t>
      </w:r>
      <w:r>
        <w:t>M</w:t>
      </w:r>
      <w:r w:rsidR="3ABFF3E2">
        <w:t xml:space="preserve">edical </w:t>
      </w:r>
      <w:r>
        <w:t>C</w:t>
      </w:r>
      <w:r w:rsidR="1EC06B06">
        <w:t>enter</w:t>
      </w:r>
      <w:r>
        <w:t xml:space="preserve"> facilities</w:t>
      </w:r>
    </w:p>
    <w:p w14:paraId="4B8E529D" w14:textId="4612B3B6" w:rsidR="1153E2CA" w:rsidRDefault="1153E2CA">
      <w:pPr>
        <w:numPr>
          <w:ilvl w:val="0"/>
          <w:numId w:val="11"/>
        </w:numPr>
      </w:pPr>
      <w:r>
        <w:t>Assessment of alignment between existing space resources, projected enrollment, research growth, and institutional goals </w:t>
      </w:r>
    </w:p>
    <w:p w14:paraId="618E2472" w14:textId="77777777" w:rsidR="007D472C" w:rsidRPr="009E5F46" w:rsidRDefault="007D472C">
      <w:pPr>
        <w:pStyle w:val="ListParagraph"/>
        <w:numPr>
          <w:ilvl w:val="0"/>
          <w:numId w:val="12"/>
        </w:numPr>
      </w:pPr>
      <w:r w:rsidRPr="007D472C">
        <w:rPr>
          <w:rFonts w:eastAsia="Times New Roman" w:cs="Segoe UI"/>
        </w:rPr>
        <w:t>Development of housing bed targets, dining capacity considerations, and other support space needs as appropriate in line with expected future enrollment, local market trends, and identified student needs and desires. The housing and dining analysis should evaluate the appropriate long-term housing inventory and future role of individual residential facilities, including renovation, repositioning, replacement, closure, or disposition; housing quality, room configuration, and marketability, and the appropriate number, location, capacity, and format of dining facilities based on projected residential populations and actual utilization. Alternative portfolio scenarios would be especially valuable so that UVM can compare minimum-investment, targeted-renewal, and more transformational approaches</w:t>
      </w:r>
      <w:r>
        <w:rPr>
          <w:rFonts w:eastAsia="Times New Roman" w:cs="Segoe UI"/>
        </w:rPr>
        <w:t>.</w:t>
      </w:r>
    </w:p>
    <w:p w14:paraId="4C9BA943" w14:textId="77777777" w:rsidR="009E5F46" w:rsidRPr="009E5F46" w:rsidRDefault="009E5F46" w:rsidP="002E6FD5">
      <w:pPr>
        <w:pStyle w:val="ListParagraph"/>
      </w:pPr>
    </w:p>
    <w:p w14:paraId="569302DC" w14:textId="5ECC6010" w:rsidR="00F67DD9" w:rsidRDefault="1153E2CA">
      <w:pPr>
        <w:pStyle w:val="ListParagraph"/>
        <w:numPr>
          <w:ilvl w:val="0"/>
          <w:numId w:val="12"/>
        </w:numPr>
      </w:pPr>
      <w:r>
        <w:t>Develop and implement stakeholder engagement tools and methods to understand how students and other campus users experience and utilize campus facilities</w:t>
      </w:r>
      <w:r w:rsidR="00B00001">
        <w:t>.</w:t>
      </w:r>
      <w:r w:rsidR="00266F27">
        <w:t xml:space="preserve"> There should also be </w:t>
      </w:r>
      <w:r w:rsidR="6D9D4A50">
        <w:t xml:space="preserve">appropriate </w:t>
      </w:r>
      <w:r w:rsidR="2B64188B">
        <w:t>align</w:t>
      </w:r>
      <w:r w:rsidR="0EA9DB73">
        <w:t xml:space="preserve">ment with </w:t>
      </w:r>
      <w:r w:rsidR="00266F27">
        <w:t xml:space="preserve">the </w:t>
      </w:r>
      <w:r w:rsidR="0EA9DB73">
        <w:t>campus neighborhood</w:t>
      </w:r>
      <w:r w:rsidR="00635519">
        <w:t>, and the</w:t>
      </w:r>
      <w:r w:rsidR="2B64188B">
        <w:t xml:space="preserve"> UVM capital plan </w:t>
      </w:r>
      <w:r w:rsidR="00635519">
        <w:t xml:space="preserve">should take into consideration the </w:t>
      </w:r>
      <w:r w:rsidR="2B64188B">
        <w:t>neighboring municipalities’ plans</w:t>
      </w:r>
      <w:r w:rsidR="00B70860">
        <w:t>.</w:t>
      </w:r>
      <w:r w:rsidR="1D5D6370">
        <w:t xml:space="preserve">  </w:t>
      </w:r>
      <w:r w:rsidR="47413212">
        <w:t>Stakeholder</w:t>
      </w:r>
      <w:r>
        <w:t xml:space="preserve"> engagement </w:t>
      </w:r>
      <w:r w:rsidR="00B70860">
        <w:t>tools can be:</w:t>
      </w:r>
      <w:r>
        <w:t xml:space="preserve"> meetings, workshops, interviews, and presentations with </w:t>
      </w:r>
      <w:r w:rsidR="687984F2">
        <w:t>u</w:t>
      </w:r>
      <w:r>
        <w:t>niversity leadership, faculty, staff, students, municipal and neighborhood groups and other stakeholders.</w:t>
      </w:r>
    </w:p>
    <w:p w14:paraId="11ADC564" w14:textId="24323A47" w:rsidR="5F5B25BE" w:rsidRDefault="5F5B25BE" w:rsidP="00062376">
      <w:r w:rsidRPr="1F3776EB">
        <w:t>Expected deliverables include:</w:t>
      </w:r>
    </w:p>
    <w:p w14:paraId="456E03AF" w14:textId="77777777" w:rsidR="00DF5871" w:rsidRDefault="5F5B25BE">
      <w:pPr>
        <w:pStyle w:val="ListParagraph"/>
        <w:numPr>
          <w:ilvl w:val="0"/>
          <w:numId w:val="27"/>
        </w:numPr>
      </w:pPr>
      <w:r>
        <w:t>Detailed campus-level plans, including: </w:t>
      </w:r>
    </w:p>
    <w:p w14:paraId="536A9BEE" w14:textId="77777777" w:rsidR="00DF5871" w:rsidRDefault="5F5B25BE">
      <w:pPr>
        <w:pStyle w:val="ListParagraph"/>
        <w:numPr>
          <w:ilvl w:val="1"/>
          <w:numId w:val="27"/>
        </w:numPr>
        <w:spacing w:after="0"/>
      </w:pPr>
      <w:r>
        <w:t>Space utilization studies </w:t>
      </w:r>
    </w:p>
    <w:p w14:paraId="72EBC445" w14:textId="2FA43555" w:rsidR="00DF5871" w:rsidRDefault="00CD7FDA">
      <w:pPr>
        <w:pStyle w:val="ListParagraph"/>
        <w:numPr>
          <w:ilvl w:val="1"/>
          <w:numId w:val="27"/>
        </w:numPr>
        <w:spacing w:after="0"/>
      </w:pPr>
      <w:r>
        <w:t xml:space="preserve">Integrated </w:t>
      </w:r>
      <w:r w:rsidR="5F5B25BE">
        <w:t xml:space="preserve">Housing </w:t>
      </w:r>
      <w:r>
        <w:t xml:space="preserve">and Dining </w:t>
      </w:r>
      <w:r w:rsidR="5F5B25BE">
        <w:t>Plan</w:t>
      </w:r>
    </w:p>
    <w:p w14:paraId="43FD0EA2" w14:textId="049F6B80" w:rsidR="7D2301F7" w:rsidRDefault="00715ED7">
      <w:pPr>
        <w:pStyle w:val="ListParagraph"/>
        <w:numPr>
          <w:ilvl w:val="1"/>
          <w:numId w:val="27"/>
        </w:numPr>
        <w:spacing w:after="0"/>
      </w:pPr>
      <w:r>
        <w:t>P</w:t>
      </w:r>
      <w:r w:rsidR="7D2301F7">
        <w:t>rogrammatic and facility requirements </w:t>
      </w:r>
    </w:p>
    <w:p w14:paraId="0A4C3F11" w14:textId="77777777" w:rsidR="0091300B" w:rsidRDefault="0091300B" w:rsidP="006F3360">
      <w:pPr>
        <w:spacing w:after="0"/>
        <w:ind w:left="720" w:firstLine="720"/>
      </w:pPr>
    </w:p>
    <w:p w14:paraId="66C72CB1" w14:textId="55166DC5" w:rsidR="0091300B" w:rsidRDefault="0091300B" w:rsidP="0091300B">
      <w:pPr>
        <w:rPr>
          <w:b/>
          <w:bCs/>
        </w:rPr>
      </w:pPr>
      <w:r>
        <w:rPr>
          <w:b/>
          <w:bCs/>
        </w:rPr>
        <w:t>2</w:t>
      </w:r>
      <w:r w:rsidRPr="77D6FE67">
        <w:rPr>
          <w:b/>
          <w:bCs/>
        </w:rPr>
        <w:t xml:space="preserve">. </w:t>
      </w:r>
      <w:r w:rsidRPr="1E40CBBD">
        <w:rPr>
          <w:b/>
          <w:bCs/>
        </w:rPr>
        <w:t>Facility Condition Assessment (FCA)</w:t>
      </w:r>
    </w:p>
    <w:p w14:paraId="020A7B8A" w14:textId="77777777" w:rsidR="0091300B" w:rsidRDefault="0091300B" w:rsidP="0091300B">
      <w:r>
        <w:t>Evaluate the physical condition of campus buildings, systems, and infrastructure to support a data-informed approach to capital renewal planning. This work shall include:</w:t>
      </w:r>
    </w:p>
    <w:p w14:paraId="67320C8F" w14:textId="77777777" w:rsidR="0091300B" w:rsidRDefault="0091300B">
      <w:pPr>
        <w:numPr>
          <w:ilvl w:val="0"/>
          <w:numId w:val="16"/>
        </w:numPr>
      </w:pPr>
      <w:r>
        <w:t>Facility condition assessments of campus buildings and major building systems, as defined in collaboration with UVM. Because funding is limited, proposals should recommend an approach that maximizes the number of facilities assessed while providing an appropriate level of detail.</w:t>
      </w:r>
    </w:p>
    <w:p w14:paraId="514A1B71" w14:textId="44E57D53" w:rsidR="00D230F2" w:rsidRDefault="00D230F2">
      <w:pPr>
        <w:pStyle w:val="ListParagraph"/>
        <w:numPr>
          <w:ilvl w:val="0"/>
          <w:numId w:val="16"/>
        </w:numPr>
      </w:pPr>
      <w:r>
        <w:t>Providing order-of-magnitude cost estimates for deferred maintenance and infrastructure needs</w:t>
      </w:r>
    </w:p>
    <w:p w14:paraId="0618C955" w14:textId="18E792D8" w:rsidR="0091300B" w:rsidRDefault="0091300B">
      <w:pPr>
        <w:numPr>
          <w:ilvl w:val="0"/>
          <w:numId w:val="16"/>
        </w:numPr>
      </w:pPr>
      <w:r>
        <w:t>Development of a prioritization framework for deferred maintenance and renewal investments based on factors such as: </w:t>
      </w:r>
    </w:p>
    <w:p w14:paraId="7FF08443" w14:textId="77777777" w:rsidR="0091300B" w:rsidRDefault="0091300B">
      <w:pPr>
        <w:numPr>
          <w:ilvl w:val="0"/>
          <w:numId w:val="29"/>
        </w:numPr>
      </w:pPr>
      <w:r>
        <w:t>Life safety and code compliance</w:t>
      </w:r>
    </w:p>
    <w:p w14:paraId="490EFBFF" w14:textId="77777777" w:rsidR="0091300B" w:rsidRDefault="0091300B">
      <w:pPr>
        <w:numPr>
          <w:ilvl w:val="0"/>
          <w:numId w:val="29"/>
        </w:numPr>
      </w:pPr>
      <w:r>
        <w:t>Operational impact and reliability</w:t>
      </w:r>
    </w:p>
    <w:p w14:paraId="5EE630A3" w14:textId="77777777" w:rsidR="0091300B" w:rsidRDefault="0091300B">
      <w:pPr>
        <w:numPr>
          <w:ilvl w:val="0"/>
          <w:numId w:val="29"/>
        </w:numPr>
      </w:pPr>
      <w:r>
        <w:t>Mission criticality </w:t>
      </w:r>
    </w:p>
    <w:p w14:paraId="3FE4D699" w14:textId="77777777" w:rsidR="0091300B" w:rsidRDefault="0091300B">
      <w:pPr>
        <w:numPr>
          <w:ilvl w:val="0"/>
          <w:numId w:val="29"/>
        </w:numPr>
      </w:pPr>
      <w:r>
        <w:t>Asset condition and remaining useful life</w:t>
      </w:r>
    </w:p>
    <w:p w14:paraId="49098F50" w14:textId="77777777" w:rsidR="0091300B" w:rsidRDefault="0091300B">
      <w:pPr>
        <w:numPr>
          <w:ilvl w:val="0"/>
          <w:numId w:val="29"/>
        </w:numPr>
      </w:pPr>
      <w:r>
        <w:t>Opportunity cost</w:t>
      </w:r>
    </w:p>
    <w:p w14:paraId="47929358" w14:textId="2B120F9D" w:rsidR="00C9107A" w:rsidRDefault="0091300B">
      <w:pPr>
        <w:numPr>
          <w:ilvl w:val="0"/>
          <w:numId w:val="29"/>
        </w:numPr>
      </w:pPr>
      <w:r>
        <w:t>Energy performance, decarbonization potential, and alignment with CSP goals</w:t>
      </w:r>
    </w:p>
    <w:p w14:paraId="39B1A43D" w14:textId="4E059784" w:rsidR="0091300B" w:rsidRDefault="0091300B" w:rsidP="0091300B">
      <w:r>
        <w:t>Expected deliverables include:</w:t>
      </w:r>
    </w:p>
    <w:p w14:paraId="6EF69179" w14:textId="77777777" w:rsidR="0091300B" w:rsidRDefault="0091300B">
      <w:pPr>
        <w:pStyle w:val="ListParagraph"/>
        <w:numPr>
          <w:ilvl w:val="0"/>
          <w:numId w:val="19"/>
        </w:numPr>
      </w:pPr>
      <w:r>
        <w:t>Comprehensive Facility Condition Assessment (FCA) </w:t>
      </w:r>
    </w:p>
    <w:p w14:paraId="0CB3D2C2" w14:textId="53CB4577" w:rsidR="0091300B" w:rsidRDefault="0091300B" w:rsidP="0091300B">
      <w:r>
        <w:rPr>
          <w:b/>
          <w:bCs/>
        </w:rPr>
        <w:t>3</w:t>
      </w:r>
      <w:r w:rsidRPr="1C170EEF">
        <w:rPr>
          <w:b/>
          <w:bCs/>
        </w:rPr>
        <w:t>. Campus Systems and Infrastructure Integration</w:t>
      </w:r>
    </w:p>
    <w:p w14:paraId="69A92741" w14:textId="77777777" w:rsidR="0091300B" w:rsidRDefault="0091300B" w:rsidP="00141634">
      <w:r>
        <w:t>Evaluate capital needs in the context of broader campus systems and infrastructure to ensure a coordinated approach. Consider: </w:t>
      </w:r>
    </w:p>
    <w:p w14:paraId="1953CD18" w14:textId="77777777" w:rsidR="0091300B" w:rsidRDefault="0091300B" w:rsidP="00141634">
      <w:pPr>
        <w:pStyle w:val="ListParagraph"/>
        <w:numPr>
          <w:ilvl w:val="0"/>
          <w:numId w:val="39"/>
        </w:numPr>
      </w:pPr>
      <w:r>
        <w:t>Outdoor spaces and campus systems such as greenways, pathways, plazas, and landscape infrastructure </w:t>
      </w:r>
    </w:p>
    <w:p w14:paraId="3EEFDB73" w14:textId="77777777" w:rsidR="0091300B" w:rsidRDefault="0091300B" w:rsidP="00141634">
      <w:pPr>
        <w:pStyle w:val="ListParagraph"/>
        <w:numPr>
          <w:ilvl w:val="0"/>
          <w:numId w:val="39"/>
        </w:numPr>
      </w:pPr>
      <w:r>
        <w:t>Opportunities to align capital projects with infrastructure upgrades (power, steam, chilled water, stormwater, water, wastewater) </w:t>
      </w:r>
    </w:p>
    <w:p w14:paraId="12C29A6E" w14:textId="77777777" w:rsidR="0091300B" w:rsidRDefault="0091300B" w:rsidP="0091300B">
      <w:r>
        <w:t>Expected deliverables include:</w:t>
      </w:r>
    </w:p>
    <w:p w14:paraId="4EAB24A8" w14:textId="77777777" w:rsidR="0091300B" w:rsidRDefault="0091300B">
      <w:pPr>
        <w:numPr>
          <w:ilvl w:val="0"/>
          <w:numId w:val="19"/>
        </w:numPr>
        <w:spacing w:after="0"/>
      </w:pPr>
      <w:r>
        <w:t>Recommendations for campus infrastructure modernization, including: </w:t>
      </w:r>
    </w:p>
    <w:p w14:paraId="16AA31CD" w14:textId="77777777" w:rsidR="0091300B" w:rsidRDefault="0091300B">
      <w:pPr>
        <w:numPr>
          <w:ilvl w:val="1"/>
          <w:numId w:val="19"/>
        </w:numPr>
        <w:spacing w:after="0"/>
      </w:pPr>
      <w:r>
        <w:lastRenderedPageBreak/>
        <w:t>Utilities </w:t>
      </w:r>
    </w:p>
    <w:p w14:paraId="4EE12D5A" w14:textId="7C1F7C30" w:rsidR="0091300B" w:rsidRDefault="0091300B">
      <w:pPr>
        <w:numPr>
          <w:ilvl w:val="1"/>
          <w:numId w:val="19"/>
        </w:numPr>
        <w:spacing w:after="0"/>
      </w:pPr>
      <w:r>
        <w:t>Landscape </w:t>
      </w:r>
    </w:p>
    <w:p w14:paraId="65153DAD" w14:textId="429298C9" w:rsidR="5F5B25BE" w:rsidRDefault="5F5B25BE" w:rsidP="1F3776EB">
      <w:pPr>
        <w:ind w:firstLine="720"/>
      </w:pPr>
    </w:p>
    <w:p w14:paraId="6CC5AE9B" w14:textId="0CFC4159" w:rsidR="1153E2CA" w:rsidRDefault="1153E2CA" w:rsidP="00F67DD9">
      <w:r>
        <w:t xml:space="preserve"> </w:t>
      </w:r>
      <w:r w:rsidR="007803FC">
        <w:rPr>
          <w:b/>
          <w:bCs/>
        </w:rPr>
        <w:t>4</w:t>
      </w:r>
      <w:r w:rsidRPr="1C170EEF">
        <w:rPr>
          <w:b/>
          <w:bCs/>
        </w:rPr>
        <w:t>. Capital Investment Decision-Making Framework</w:t>
      </w:r>
      <w:r>
        <w:t> </w:t>
      </w:r>
    </w:p>
    <w:p w14:paraId="5F62F6D1" w14:textId="5C8915B5" w:rsidR="1153E2CA" w:rsidRDefault="1153E2CA">
      <w:r>
        <w:t>Develop a strategic decision-making framework to help UVM evaluate capital investment options and allocate resources effectively across competing needs. The framework should support evaluation of: </w:t>
      </w:r>
    </w:p>
    <w:p w14:paraId="517159A1" w14:textId="2656F879" w:rsidR="760F85D4" w:rsidRDefault="1153E2CA">
      <w:pPr>
        <w:numPr>
          <w:ilvl w:val="0"/>
          <w:numId w:val="13"/>
        </w:numPr>
      </w:pPr>
      <w:r>
        <w:t>Renovation, renewal, adaptive reuse, and new construction alternatives</w:t>
      </w:r>
    </w:p>
    <w:p w14:paraId="212490DB" w14:textId="77CFFE8A" w:rsidR="74F94CA9" w:rsidRDefault="17CF8C01">
      <w:pPr>
        <w:numPr>
          <w:ilvl w:val="0"/>
          <w:numId w:val="13"/>
        </w:numPr>
      </w:pPr>
      <w:r>
        <w:t>Strategic disinvestment</w:t>
      </w:r>
      <w:r w:rsidR="4E96185D">
        <w:t xml:space="preserve"> and asset disposition opportunities</w:t>
      </w:r>
    </w:p>
    <w:p w14:paraId="2F322720" w14:textId="77777777" w:rsidR="1153E2CA" w:rsidRDefault="1153E2CA">
      <w:pPr>
        <w:numPr>
          <w:ilvl w:val="0"/>
          <w:numId w:val="14"/>
        </w:numPr>
      </w:pPr>
      <w:r>
        <w:t>Balancing deferred maintenance and capital renewal investments </w:t>
      </w:r>
    </w:p>
    <w:p w14:paraId="49AFCD17" w14:textId="74553F03" w:rsidR="1153E2CA" w:rsidRDefault="1CA857C6">
      <w:pPr>
        <w:numPr>
          <w:ilvl w:val="0"/>
          <w:numId w:val="15"/>
        </w:numPr>
      </w:pPr>
      <w:r w:rsidRPr="00DE3178">
        <w:t>Lifecycle cost considerations and long-term operational implications across project types. For housing and dining and other revenue-supported auxiliary operations, the analysis should also consider occupancy and utilization effects on revenue, affordability, debt-service capacity, and reserve requirements</w:t>
      </w:r>
      <w:r w:rsidR="00DE3178">
        <w:t>.</w:t>
      </w:r>
      <w:r w:rsidRPr="31C46EAC">
        <w:rPr>
          <w:rFonts w:ascii="Aptos" w:eastAsia="Aptos" w:hAnsi="Aptos" w:cs="Aptos"/>
        </w:rPr>
        <w:t xml:space="preserve"> </w:t>
      </w:r>
      <w:r w:rsidR="1153E2CA">
        <w:t xml:space="preserve">Opportunities to improve space efficiency, reduce </w:t>
      </w:r>
      <w:r w:rsidR="0844D63C">
        <w:t>deferred maintenance</w:t>
      </w:r>
      <w:r w:rsidR="1153E2CA">
        <w:t xml:space="preserve"> backlog, and support institutional priorities through capital investments</w:t>
      </w:r>
    </w:p>
    <w:p w14:paraId="5C6167B6" w14:textId="082EFC82" w:rsidR="1F3776EB" w:rsidRDefault="79859731">
      <w:r>
        <w:t>Expected deliverables include:</w:t>
      </w:r>
    </w:p>
    <w:p w14:paraId="645C0AA1" w14:textId="40998C11" w:rsidR="79859731" w:rsidRDefault="79859731">
      <w:pPr>
        <w:numPr>
          <w:ilvl w:val="0"/>
          <w:numId w:val="19"/>
        </w:numPr>
        <w:spacing w:after="0"/>
      </w:pPr>
      <w:r>
        <w:t>Construction phasing scenario analysis and evaluation summary </w:t>
      </w:r>
    </w:p>
    <w:p w14:paraId="1A6A5E8C" w14:textId="180D9873" w:rsidR="22238206" w:rsidRDefault="22238206">
      <w:pPr>
        <w:numPr>
          <w:ilvl w:val="0"/>
          <w:numId w:val="19"/>
        </w:numPr>
        <w:spacing w:after="0"/>
      </w:pPr>
      <w:r>
        <w:t>Evaluation of planning scenarios </w:t>
      </w:r>
    </w:p>
    <w:p w14:paraId="7A1C0187" w14:textId="18AD3430" w:rsidR="1F3776EB" w:rsidRDefault="1F3776EB" w:rsidP="00062376">
      <w:pPr>
        <w:spacing w:after="0"/>
        <w:ind w:left="1080"/>
      </w:pPr>
    </w:p>
    <w:p w14:paraId="4975404E" w14:textId="5604A12C" w:rsidR="1153E2CA" w:rsidRDefault="34158141">
      <w:r w:rsidRPr="1C170EEF">
        <w:rPr>
          <w:b/>
          <w:bCs/>
        </w:rPr>
        <w:t>5</w:t>
      </w:r>
      <w:r w:rsidR="004926E2" w:rsidRPr="1C170EEF">
        <w:rPr>
          <w:b/>
          <w:bCs/>
        </w:rPr>
        <w:t xml:space="preserve">. </w:t>
      </w:r>
      <w:r w:rsidR="1153E2CA" w:rsidRPr="1C170EEF">
        <w:rPr>
          <w:b/>
          <w:bCs/>
        </w:rPr>
        <w:t>Capital Planning and Phasing</w:t>
      </w:r>
    </w:p>
    <w:p w14:paraId="21A1B3C4" w14:textId="6B4EECA5" w:rsidR="1153E2CA" w:rsidRDefault="1153E2CA">
      <w:r>
        <w:t>Prepare a phased ten-year Capital Plan</w:t>
      </w:r>
      <w:r w:rsidR="24DFD19F">
        <w:t>, grounded in fiscal realities,</w:t>
      </w:r>
      <w:r>
        <w:t xml:space="preserve"> that establishes a clear and actionable roadmap for future investment</w:t>
      </w:r>
      <w:r w:rsidR="0412DFC2">
        <w:t>, or strategic disinvestments,</w:t>
      </w:r>
      <w:r>
        <w:t xml:space="preserve"> in campus facilities and infrastructure. This work should include:</w:t>
      </w:r>
    </w:p>
    <w:p w14:paraId="52911DAD" w14:textId="3EEE0E56" w:rsidR="1153E2CA" w:rsidRDefault="1153E2CA">
      <w:pPr>
        <w:numPr>
          <w:ilvl w:val="0"/>
          <w:numId w:val="17"/>
        </w:numPr>
      </w:pPr>
      <w:r>
        <w:t>Identification of near, mid, and longer-term capital priorities</w:t>
      </w:r>
    </w:p>
    <w:p w14:paraId="750969E5" w14:textId="379C0F0A" w:rsidR="1153E2CA" w:rsidRDefault="1153E2CA">
      <w:pPr>
        <w:numPr>
          <w:ilvl w:val="0"/>
          <w:numId w:val="17"/>
        </w:numPr>
      </w:pPr>
      <w:r>
        <w:t>Development of project sequencing and phasing scenarios </w:t>
      </w:r>
    </w:p>
    <w:p w14:paraId="6337533C" w14:textId="450C9039" w:rsidR="1153E2CA" w:rsidRPr="002E6FD5" w:rsidRDefault="1153E2CA">
      <w:pPr>
        <w:numPr>
          <w:ilvl w:val="0"/>
          <w:numId w:val="17"/>
        </w:numPr>
      </w:pPr>
      <w:r>
        <w:t>Consideration of institutional capacity, funding availability, and operational impacts</w:t>
      </w:r>
      <w:r w:rsidR="009A30B3">
        <w:t xml:space="preserve"> </w:t>
      </w:r>
      <w:r>
        <w:t>in establishing priorities</w:t>
      </w:r>
      <w:r w:rsidR="0C3B684C">
        <w:t xml:space="preserve">.  </w:t>
      </w:r>
      <w:r w:rsidR="61C6302E">
        <w:t xml:space="preserve"> </w:t>
      </w:r>
      <w:r w:rsidR="33D23F8A">
        <w:t xml:space="preserve">Specific to </w:t>
      </w:r>
      <w:r w:rsidR="61C6302E" w:rsidRPr="002E6FD5">
        <w:t>housing and dining projects, the analysis should also address displaced beds or dining capacity, temporary space needs, project dependencies, and the operational and financial implications of temporary closures.</w:t>
      </w:r>
    </w:p>
    <w:p w14:paraId="7FEF4A43" w14:textId="7A0AB2A5" w:rsidR="1153E2CA" w:rsidRDefault="1153E2CA">
      <w:pPr>
        <w:numPr>
          <w:ilvl w:val="0"/>
          <w:numId w:val="17"/>
        </w:numPr>
      </w:pPr>
      <w:r>
        <w:t>Recommendations regarding implementation timing and coordination opportunities</w:t>
      </w:r>
    </w:p>
    <w:p w14:paraId="6B16E4DC" w14:textId="4DF9DA7B" w:rsidR="00F2062B" w:rsidRDefault="008D452F">
      <w:pPr>
        <w:numPr>
          <w:ilvl w:val="0"/>
          <w:numId w:val="17"/>
        </w:numPr>
      </w:pPr>
      <w:r>
        <w:lastRenderedPageBreak/>
        <w:t>O</w:t>
      </w:r>
      <w:r w:rsidR="00F450A1">
        <w:t>rder-of-magnitude cost estimates for:</w:t>
      </w:r>
    </w:p>
    <w:p w14:paraId="5C91C69A" w14:textId="46818CF8" w:rsidR="00F450A1" w:rsidRDefault="00F450A1">
      <w:pPr>
        <w:numPr>
          <w:ilvl w:val="1"/>
          <w:numId w:val="26"/>
        </w:numPr>
      </w:pPr>
      <w:r>
        <w:t>Priority capital projects</w:t>
      </w:r>
    </w:p>
    <w:p w14:paraId="408E2408" w14:textId="6B7A216C" w:rsidR="00F450A1" w:rsidRDefault="00F450A1">
      <w:pPr>
        <w:numPr>
          <w:ilvl w:val="1"/>
          <w:numId w:val="26"/>
        </w:numPr>
      </w:pPr>
      <w:r>
        <w:t xml:space="preserve">Major </w:t>
      </w:r>
      <w:r w:rsidR="006F3360">
        <w:t>renovations</w:t>
      </w:r>
    </w:p>
    <w:p w14:paraId="56E2AEA6" w14:textId="378D3A30" w:rsidR="00F450A1" w:rsidRDefault="00F450A1">
      <w:pPr>
        <w:numPr>
          <w:ilvl w:val="1"/>
          <w:numId w:val="26"/>
        </w:numPr>
      </w:pPr>
      <w:r>
        <w:t>Potential new construction and infrastructure needs</w:t>
      </w:r>
    </w:p>
    <w:p w14:paraId="51EBE74A" w14:textId="2DEF2250" w:rsidR="10370F97" w:rsidRDefault="10370F97" w:rsidP="00062376">
      <w:r>
        <w:t>Expected deliverables include:</w:t>
      </w:r>
    </w:p>
    <w:p w14:paraId="68EC226A" w14:textId="401BBDEA" w:rsidR="1F3776EB" w:rsidRDefault="10370F97">
      <w:pPr>
        <w:numPr>
          <w:ilvl w:val="0"/>
          <w:numId w:val="19"/>
        </w:numPr>
        <w:spacing w:after="0"/>
      </w:pPr>
      <w:r>
        <w:t>Executive summary of capital priorities and key findings </w:t>
      </w:r>
    </w:p>
    <w:p w14:paraId="08B35D83" w14:textId="601972AD" w:rsidR="10370F97" w:rsidRDefault="10370F97">
      <w:pPr>
        <w:numPr>
          <w:ilvl w:val="0"/>
          <w:numId w:val="19"/>
        </w:numPr>
        <w:spacing w:after="0"/>
      </w:pPr>
      <w:r>
        <w:t>A fully developed, phased </w:t>
      </w:r>
      <w:r w:rsidRPr="003036AA">
        <w:t>Capital Implementation Plan</w:t>
      </w:r>
      <w:r>
        <w:t> including: </w:t>
      </w:r>
    </w:p>
    <w:p w14:paraId="64DE8F38" w14:textId="085D783B" w:rsidR="10370F97" w:rsidRDefault="10370F97">
      <w:pPr>
        <w:numPr>
          <w:ilvl w:val="1"/>
          <w:numId w:val="19"/>
        </w:numPr>
        <w:spacing w:after="0"/>
      </w:pPr>
      <w:r>
        <w:t>Project priorities </w:t>
      </w:r>
    </w:p>
    <w:p w14:paraId="6A8C9935" w14:textId="3D40EFEC" w:rsidR="10370F97" w:rsidRDefault="10370F97">
      <w:pPr>
        <w:numPr>
          <w:ilvl w:val="1"/>
          <w:numId w:val="19"/>
        </w:numPr>
        <w:spacing w:after="0"/>
      </w:pPr>
      <w:r>
        <w:t>Timelines </w:t>
      </w:r>
    </w:p>
    <w:p w14:paraId="741A7498" w14:textId="7EBAEA00" w:rsidR="10370F97" w:rsidRDefault="10370F97">
      <w:pPr>
        <w:numPr>
          <w:ilvl w:val="1"/>
          <w:numId w:val="19"/>
        </w:numPr>
        <w:spacing w:after="0"/>
      </w:pPr>
      <w:r>
        <w:t>Cost estimates </w:t>
      </w:r>
    </w:p>
    <w:p w14:paraId="48A06566" w14:textId="7FCC361E" w:rsidR="1F3776EB" w:rsidRDefault="10370F97">
      <w:pPr>
        <w:numPr>
          <w:ilvl w:val="1"/>
          <w:numId w:val="19"/>
        </w:numPr>
        <w:spacing w:after="0"/>
      </w:pPr>
      <w:r>
        <w:t>Funding strategies and potential sources </w:t>
      </w:r>
    </w:p>
    <w:p w14:paraId="1D7D36E6" w14:textId="5018536E" w:rsidR="1F3776EB" w:rsidRDefault="1F3776EB" w:rsidP="32671E74">
      <w:pPr>
        <w:rPr>
          <w:b/>
          <w:bCs/>
        </w:rPr>
      </w:pPr>
    </w:p>
    <w:p w14:paraId="62482C90" w14:textId="18CBEF91" w:rsidR="1F3776EB" w:rsidRDefault="6A110B15" w:rsidP="32671E74">
      <w:pPr>
        <w:rPr>
          <w:b/>
          <w:bCs/>
        </w:rPr>
      </w:pPr>
      <w:r w:rsidRPr="32671E74">
        <w:rPr>
          <w:b/>
          <w:bCs/>
        </w:rPr>
        <w:t xml:space="preserve">6. Decarbonization Strategy &amp; Planning Services </w:t>
      </w:r>
    </w:p>
    <w:p w14:paraId="6C58563C" w14:textId="74EA7A89" w:rsidR="1F3776EB" w:rsidRDefault="71913E82" w:rsidP="00BD77A2">
      <w:pPr>
        <w:spacing w:before="210" w:after="210" w:line="300" w:lineRule="auto"/>
        <w:rPr>
          <w:rFonts w:eastAsiaTheme="minorEastAsia"/>
        </w:rPr>
      </w:pPr>
      <w:r w:rsidRPr="003036AA">
        <w:rPr>
          <w:rFonts w:eastAsiaTheme="minorEastAsia"/>
        </w:rPr>
        <w:t xml:space="preserve">While UVM’s CSP sustainability goals should be considered throughout all components of </w:t>
      </w:r>
      <w:r w:rsidR="51969B3D" w:rsidRPr="003036AA">
        <w:rPr>
          <w:rFonts w:eastAsiaTheme="minorEastAsia"/>
        </w:rPr>
        <w:t xml:space="preserve">this RFP, the university is also interested in dedicated </w:t>
      </w:r>
      <w:r w:rsidR="742C871C" w:rsidRPr="003036AA">
        <w:rPr>
          <w:rFonts w:eastAsiaTheme="minorEastAsia"/>
        </w:rPr>
        <w:t>d</w:t>
      </w:r>
      <w:r w:rsidRPr="003036AA">
        <w:rPr>
          <w:rFonts w:eastAsiaTheme="minorEastAsia"/>
        </w:rPr>
        <w:t xml:space="preserve">ecarbonization </w:t>
      </w:r>
      <w:r w:rsidR="7EE6F257" w:rsidRPr="003036AA">
        <w:rPr>
          <w:rFonts w:eastAsiaTheme="minorEastAsia"/>
        </w:rPr>
        <w:t>s</w:t>
      </w:r>
      <w:r w:rsidRPr="003036AA">
        <w:rPr>
          <w:rFonts w:eastAsiaTheme="minorEastAsia"/>
        </w:rPr>
        <w:t xml:space="preserve">trategy </w:t>
      </w:r>
      <w:r w:rsidR="455FF231" w:rsidRPr="003036AA">
        <w:rPr>
          <w:rFonts w:eastAsiaTheme="minorEastAsia"/>
        </w:rPr>
        <w:t>and planning support</w:t>
      </w:r>
      <w:r w:rsidR="455FF231" w:rsidRPr="67E0E080">
        <w:rPr>
          <w:rFonts w:eastAsiaTheme="minorEastAsia"/>
        </w:rPr>
        <w:t xml:space="preserve"> </w:t>
      </w:r>
      <w:r w:rsidR="25A182D3" w:rsidRPr="67E0E080">
        <w:rPr>
          <w:rFonts w:eastAsiaTheme="minorEastAsia"/>
        </w:rPr>
        <w:t>to i</w:t>
      </w:r>
      <w:r w:rsidR="01530A54" w:rsidRPr="67E0E080">
        <w:rPr>
          <w:rFonts w:eastAsiaTheme="minorEastAsia"/>
        </w:rPr>
        <w:t>dentify</w:t>
      </w:r>
      <w:r w:rsidR="2C378306" w:rsidRPr="32671E74">
        <w:rPr>
          <w:rFonts w:eastAsiaTheme="minorEastAsia"/>
        </w:rPr>
        <w:t xml:space="preserve"> </w:t>
      </w:r>
      <w:r w:rsidR="70B11F54" w:rsidRPr="32671E74">
        <w:rPr>
          <w:rFonts w:eastAsiaTheme="minorEastAsia"/>
        </w:rPr>
        <w:t>short</w:t>
      </w:r>
      <w:r w:rsidR="0BF95F60" w:rsidRPr="67E0E080">
        <w:rPr>
          <w:rFonts w:eastAsiaTheme="minorEastAsia"/>
        </w:rPr>
        <w:t>-</w:t>
      </w:r>
      <w:r w:rsidR="70B11F54" w:rsidRPr="32671E74">
        <w:rPr>
          <w:rFonts w:eastAsiaTheme="minorEastAsia"/>
        </w:rPr>
        <w:t xml:space="preserve"> </w:t>
      </w:r>
      <w:r w:rsidR="67C171A2" w:rsidRPr="32671E74">
        <w:rPr>
          <w:rFonts w:eastAsiaTheme="minorEastAsia"/>
        </w:rPr>
        <w:t>and long</w:t>
      </w:r>
      <w:r w:rsidR="0BF95F60" w:rsidRPr="67E0E080">
        <w:rPr>
          <w:rFonts w:eastAsiaTheme="minorEastAsia"/>
        </w:rPr>
        <w:t>-</w:t>
      </w:r>
      <w:r w:rsidR="70B11F54" w:rsidRPr="32671E74">
        <w:rPr>
          <w:rFonts w:eastAsiaTheme="minorEastAsia"/>
        </w:rPr>
        <w:t>term strategies to reduce campus greenhouse gas (GHG) emissions</w:t>
      </w:r>
      <w:r w:rsidR="6E347A1A" w:rsidRPr="32671E74">
        <w:rPr>
          <w:rFonts w:eastAsiaTheme="minorEastAsia"/>
        </w:rPr>
        <w:t>, with a consideration of all scopes but a focus on scope 1</w:t>
      </w:r>
      <w:r w:rsidR="70B11F54" w:rsidRPr="32671E74">
        <w:rPr>
          <w:rFonts w:eastAsiaTheme="minorEastAsia"/>
        </w:rPr>
        <w:t xml:space="preserve">. </w:t>
      </w:r>
      <w:r w:rsidR="2FC8C855" w:rsidRPr="32671E74">
        <w:rPr>
          <w:rFonts w:eastAsiaTheme="minorEastAsia"/>
        </w:rPr>
        <w:t>This work should include:</w:t>
      </w:r>
    </w:p>
    <w:p w14:paraId="50FF4398" w14:textId="69768666" w:rsidR="1F3776EB" w:rsidRDefault="3D53331D" w:rsidP="00F146DF">
      <w:pPr>
        <w:pStyle w:val="ListParagraph"/>
        <w:numPr>
          <w:ilvl w:val="0"/>
          <w:numId w:val="31"/>
        </w:numPr>
        <w:spacing w:after="0"/>
        <w:rPr>
          <w:rFonts w:ascii="Aptos" w:eastAsia="Aptos" w:hAnsi="Aptos" w:cs="Aptos"/>
        </w:rPr>
      </w:pPr>
      <w:r w:rsidRPr="32671E74">
        <w:rPr>
          <w:rFonts w:ascii="Aptos" w:eastAsia="Aptos" w:hAnsi="Aptos" w:cs="Aptos"/>
        </w:rPr>
        <w:t xml:space="preserve">Facilitate </w:t>
      </w:r>
      <w:r w:rsidR="035D8FAF" w:rsidRPr="32671E74">
        <w:rPr>
          <w:rFonts w:ascii="Aptos" w:eastAsia="Aptos" w:hAnsi="Aptos" w:cs="Aptos"/>
        </w:rPr>
        <w:t xml:space="preserve">targeted </w:t>
      </w:r>
      <w:r w:rsidRPr="32671E74">
        <w:rPr>
          <w:rFonts w:ascii="Aptos" w:eastAsia="Aptos" w:hAnsi="Aptos" w:cs="Aptos"/>
        </w:rPr>
        <w:t xml:space="preserve">stakeholder engagement and work sessions to establish a </w:t>
      </w:r>
      <w:r w:rsidR="3FDE3887" w:rsidRPr="32671E74">
        <w:rPr>
          <w:rFonts w:ascii="Aptos" w:eastAsia="Aptos" w:hAnsi="Aptos" w:cs="Aptos"/>
        </w:rPr>
        <w:t>long term</w:t>
      </w:r>
      <w:r w:rsidRPr="32671E74">
        <w:rPr>
          <w:rFonts w:ascii="Aptos" w:eastAsia="Aptos" w:hAnsi="Aptos" w:cs="Aptos"/>
        </w:rPr>
        <w:t xml:space="preserve"> decarbonization vision for the </w:t>
      </w:r>
      <w:r w:rsidR="781ED6B4" w:rsidRPr="32671E74">
        <w:rPr>
          <w:rFonts w:ascii="Aptos" w:eastAsia="Aptos" w:hAnsi="Aptos" w:cs="Aptos"/>
        </w:rPr>
        <w:t>university</w:t>
      </w:r>
      <w:r w:rsidR="0B1B7C57" w:rsidRPr="32671E74">
        <w:rPr>
          <w:rFonts w:ascii="Aptos" w:eastAsia="Aptos" w:hAnsi="Aptos" w:cs="Aptos"/>
        </w:rPr>
        <w:t xml:space="preserve"> with clear priorities, timelines, and implementation approaches.</w:t>
      </w:r>
    </w:p>
    <w:p w14:paraId="56B96256" w14:textId="2D4B9D74" w:rsidR="1F3776EB" w:rsidRDefault="0B1B7C57" w:rsidP="00F146DF">
      <w:pPr>
        <w:pStyle w:val="ListParagraph"/>
        <w:numPr>
          <w:ilvl w:val="0"/>
          <w:numId w:val="31"/>
        </w:numPr>
        <w:spacing w:after="0"/>
        <w:rPr>
          <w:rFonts w:ascii="Aptos" w:eastAsia="Aptos" w:hAnsi="Aptos" w:cs="Aptos"/>
        </w:rPr>
      </w:pPr>
      <w:r w:rsidRPr="32671E74">
        <w:rPr>
          <w:rFonts w:ascii="Aptos" w:eastAsia="Aptos" w:hAnsi="Aptos" w:cs="Aptos"/>
        </w:rPr>
        <w:t>Develop emissions, infrastructure, and financial baselines using available campus energy, utility, facility, and operational data</w:t>
      </w:r>
      <w:r w:rsidR="7EFE0F88" w:rsidRPr="74E5112E">
        <w:rPr>
          <w:rFonts w:ascii="Aptos" w:eastAsia="Aptos" w:hAnsi="Aptos" w:cs="Aptos"/>
        </w:rPr>
        <w:t xml:space="preserve"> provided by the university</w:t>
      </w:r>
      <w:r w:rsidRPr="32671E74">
        <w:rPr>
          <w:rFonts w:ascii="Aptos" w:eastAsia="Aptos" w:hAnsi="Aptos" w:cs="Aptos"/>
        </w:rPr>
        <w:t>.</w:t>
      </w:r>
    </w:p>
    <w:p w14:paraId="7DBDDD9A" w14:textId="3A9CED18" w:rsidR="1F3776EB" w:rsidRDefault="237B72FB" w:rsidP="32671E74">
      <w:pPr>
        <w:pStyle w:val="ListParagraph"/>
        <w:numPr>
          <w:ilvl w:val="0"/>
          <w:numId w:val="31"/>
        </w:numPr>
        <w:spacing w:after="0"/>
        <w:rPr>
          <w:rFonts w:ascii="Aptos" w:eastAsia="Aptos" w:hAnsi="Aptos" w:cs="Aptos"/>
        </w:rPr>
      </w:pPr>
      <w:r w:rsidRPr="32671E74">
        <w:rPr>
          <w:rFonts w:ascii="Aptos" w:eastAsia="Aptos" w:hAnsi="Aptos" w:cs="Aptos"/>
        </w:rPr>
        <w:t xml:space="preserve">Recommend </w:t>
      </w:r>
      <w:r w:rsidR="781ED6B4" w:rsidRPr="32671E74">
        <w:rPr>
          <w:rFonts w:ascii="Aptos" w:eastAsia="Aptos" w:hAnsi="Aptos" w:cs="Aptos"/>
        </w:rPr>
        <w:t xml:space="preserve">post-2030 </w:t>
      </w:r>
      <w:r w:rsidR="76E3872B" w:rsidRPr="32671E74">
        <w:rPr>
          <w:rFonts w:ascii="Aptos" w:eastAsia="Aptos" w:hAnsi="Aptos" w:cs="Aptos"/>
        </w:rPr>
        <w:t xml:space="preserve">climate </w:t>
      </w:r>
      <w:r w:rsidR="675F10C8" w:rsidRPr="32671E74">
        <w:rPr>
          <w:rFonts w:ascii="Aptos" w:eastAsia="Aptos" w:hAnsi="Aptos" w:cs="Aptos"/>
        </w:rPr>
        <w:t xml:space="preserve">targets </w:t>
      </w:r>
      <w:r w:rsidR="358F5129" w:rsidRPr="32671E74">
        <w:rPr>
          <w:rFonts w:ascii="Aptos" w:eastAsia="Aptos" w:hAnsi="Aptos" w:cs="Aptos"/>
        </w:rPr>
        <w:t>that are</w:t>
      </w:r>
      <w:r w:rsidR="6564FFD0" w:rsidRPr="32671E74">
        <w:rPr>
          <w:rFonts w:ascii="Aptos" w:eastAsia="Aptos" w:hAnsi="Aptos" w:cs="Aptos"/>
        </w:rPr>
        <w:t xml:space="preserve"> science-based,</w:t>
      </w:r>
      <w:r w:rsidR="358F5129" w:rsidRPr="32671E74">
        <w:rPr>
          <w:rFonts w:ascii="Aptos" w:eastAsia="Aptos" w:hAnsi="Aptos" w:cs="Aptos"/>
        </w:rPr>
        <w:t xml:space="preserve"> </w:t>
      </w:r>
      <w:r w:rsidR="551728F3" w:rsidRPr="32671E74">
        <w:rPr>
          <w:rFonts w:ascii="Aptos" w:eastAsia="Aptos" w:hAnsi="Aptos" w:cs="Aptos"/>
        </w:rPr>
        <w:t xml:space="preserve">take into consideration state and local goals, </w:t>
      </w:r>
      <w:r w:rsidR="20146E41" w:rsidRPr="32671E74">
        <w:rPr>
          <w:rFonts w:ascii="Aptos" w:eastAsia="Aptos" w:hAnsi="Aptos" w:cs="Aptos"/>
        </w:rPr>
        <w:t>align with other university plans</w:t>
      </w:r>
      <w:r w:rsidR="62378689" w:rsidRPr="32671E74">
        <w:rPr>
          <w:rFonts w:ascii="Aptos" w:eastAsia="Aptos" w:hAnsi="Aptos" w:cs="Aptos"/>
        </w:rPr>
        <w:t>, leverage our Energy Revolving Fund</w:t>
      </w:r>
      <w:r w:rsidR="46FB3020" w:rsidRPr="32671E74">
        <w:rPr>
          <w:rFonts w:ascii="Aptos" w:eastAsia="Aptos" w:hAnsi="Aptos" w:cs="Aptos"/>
        </w:rPr>
        <w:t xml:space="preserve"> </w:t>
      </w:r>
      <w:r w:rsidR="08DE3C1D" w:rsidRPr="32671E74">
        <w:rPr>
          <w:rFonts w:ascii="Aptos" w:eastAsia="Aptos" w:hAnsi="Aptos" w:cs="Aptos"/>
        </w:rPr>
        <w:t>and</w:t>
      </w:r>
      <w:r w:rsidR="22BAEE2B" w:rsidRPr="32671E74">
        <w:rPr>
          <w:rFonts w:ascii="Aptos" w:eastAsia="Aptos" w:hAnsi="Aptos" w:cs="Aptos"/>
        </w:rPr>
        <w:t xml:space="preserve"> are</w:t>
      </w:r>
      <w:r w:rsidR="08DE3C1D" w:rsidRPr="32671E74">
        <w:rPr>
          <w:rFonts w:ascii="Aptos" w:eastAsia="Aptos" w:hAnsi="Aptos" w:cs="Aptos"/>
        </w:rPr>
        <w:t xml:space="preserve"> </w:t>
      </w:r>
      <w:r w:rsidR="29FA0BD1" w:rsidRPr="32671E74">
        <w:rPr>
          <w:rFonts w:ascii="Aptos" w:eastAsia="Aptos" w:hAnsi="Aptos" w:cs="Aptos"/>
        </w:rPr>
        <w:t>financially feasible for the university</w:t>
      </w:r>
      <w:r w:rsidR="7DF225CF" w:rsidRPr="32671E74">
        <w:rPr>
          <w:rFonts w:ascii="Aptos" w:eastAsia="Aptos" w:hAnsi="Aptos" w:cs="Aptos"/>
        </w:rPr>
        <w:t xml:space="preserve"> to implement</w:t>
      </w:r>
      <w:r w:rsidR="20146E41" w:rsidRPr="32671E74">
        <w:rPr>
          <w:rFonts w:ascii="Aptos" w:eastAsia="Aptos" w:hAnsi="Aptos" w:cs="Aptos"/>
        </w:rPr>
        <w:t xml:space="preserve">. </w:t>
      </w:r>
    </w:p>
    <w:p w14:paraId="1731EAC6" w14:textId="4CE4ABAB" w:rsidR="1F3776EB" w:rsidRDefault="58091C03" w:rsidP="00F146DF">
      <w:pPr>
        <w:pStyle w:val="ListParagraph"/>
        <w:numPr>
          <w:ilvl w:val="0"/>
          <w:numId w:val="31"/>
        </w:numPr>
        <w:spacing w:after="0"/>
        <w:rPr>
          <w:rFonts w:ascii="Aptos" w:eastAsia="Aptos" w:hAnsi="Aptos" w:cs="Aptos"/>
        </w:rPr>
      </w:pPr>
      <w:r w:rsidRPr="32671E74">
        <w:rPr>
          <w:rFonts w:ascii="Aptos" w:eastAsia="Aptos" w:hAnsi="Aptos" w:cs="Aptos"/>
        </w:rPr>
        <w:t xml:space="preserve">Evaluate decarbonization pathways, including building electrification, thermal energy strategies, utility infrastructure modernization, </w:t>
      </w:r>
      <w:r w:rsidR="07F8EF2B" w:rsidRPr="32671E74">
        <w:rPr>
          <w:rFonts w:ascii="Aptos" w:eastAsia="Aptos" w:hAnsi="Aptos" w:cs="Aptos"/>
        </w:rPr>
        <w:t xml:space="preserve">and </w:t>
      </w:r>
      <w:r w:rsidRPr="32671E74">
        <w:rPr>
          <w:rFonts w:ascii="Aptos" w:eastAsia="Aptos" w:hAnsi="Aptos" w:cs="Aptos"/>
        </w:rPr>
        <w:t>renewable energy</w:t>
      </w:r>
      <w:r w:rsidR="0EE0E98E" w:rsidRPr="32671E74">
        <w:rPr>
          <w:rFonts w:ascii="Aptos" w:eastAsia="Aptos" w:hAnsi="Aptos" w:cs="Aptos"/>
        </w:rPr>
        <w:t>.</w:t>
      </w:r>
    </w:p>
    <w:p w14:paraId="7E9C5BAE" w14:textId="1946D088" w:rsidR="1F3776EB" w:rsidRDefault="58091C03" w:rsidP="00F146DF">
      <w:pPr>
        <w:pStyle w:val="ListParagraph"/>
        <w:numPr>
          <w:ilvl w:val="0"/>
          <w:numId w:val="31"/>
        </w:numPr>
        <w:spacing w:after="0"/>
      </w:pPr>
      <w:r w:rsidRPr="32671E74">
        <w:rPr>
          <w:rFonts w:ascii="Aptos" w:eastAsia="Aptos" w:hAnsi="Aptos" w:cs="Aptos"/>
        </w:rPr>
        <w:t xml:space="preserve">Assess capital costs, operating impacts, emissions reduction potential, implementation complexity, and lifecycle considerations associated with </w:t>
      </w:r>
      <w:r w:rsidR="117885D3" w:rsidRPr="32671E74">
        <w:rPr>
          <w:rFonts w:ascii="Aptos" w:eastAsia="Aptos" w:hAnsi="Aptos" w:cs="Aptos"/>
        </w:rPr>
        <w:t>each pathway</w:t>
      </w:r>
      <w:r w:rsidRPr="32671E74">
        <w:rPr>
          <w:rFonts w:ascii="Aptos" w:eastAsia="Aptos" w:hAnsi="Aptos" w:cs="Aptos"/>
        </w:rPr>
        <w:t>.</w:t>
      </w:r>
    </w:p>
    <w:p w14:paraId="467FC7FC" w14:textId="71DB52D6" w:rsidR="1F3776EB" w:rsidRPr="003036AA" w:rsidRDefault="58091C03" w:rsidP="00F146DF">
      <w:pPr>
        <w:pStyle w:val="ListParagraph"/>
        <w:numPr>
          <w:ilvl w:val="0"/>
          <w:numId w:val="31"/>
        </w:numPr>
        <w:spacing w:after="0"/>
      </w:pPr>
      <w:r w:rsidRPr="32671E74">
        <w:rPr>
          <w:rFonts w:ascii="Aptos" w:eastAsia="Aptos" w:hAnsi="Aptos" w:cs="Aptos"/>
        </w:rPr>
        <w:t>Develop a phased roadmap, business case, and implementation strategy to support future capital planning and investment decisions.</w:t>
      </w:r>
    </w:p>
    <w:p w14:paraId="053F17DF" w14:textId="77777777" w:rsidR="00F146DF" w:rsidRDefault="00F146DF" w:rsidP="00F146DF">
      <w:pPr>
        <w:pStyle w:val="ListParagraph"/>
        <w:spacing w:after="0"/>
      </w:pPr>
    </w:p>
    <w:p w14:paraId="285BDF44" w14:textId="3BB092A1" w:rsidR="1F3776EB" w:rsidRDefault="6232F62F" w:rsidP="1F3776EB">
      <w:r>
        <w:t>Expected deliverables include:</w:t>
      </w:r>
    </w:p>
    <w:p w14:paraId="395C45D0" w14:textId="38F740AB" w:rsidR="1F3776EB" w:rsidRDefault="6232F62F" w:rsidP="00F146DF">
      <w:pPr>
        <w:pStyle w:val="ListParagraph"/>
        <w:numPr>
          <w:ilvl w:val="0"/>
          <w:numId w:val="30"/>
        </w:numPr>
        <w:rPr>
          <w:rFonts w:ascii="Aptos" w:eastAsia="Aptos" w:hAnsi="Aptos" w:cs="Aptos"/>
        </w:rPr>
      </w:pPr>
      <w:r w:rsidRPr="32671E74">
        <w:rPr>
          <w:rFonts w:ascii="Aptos" w:eastAsia="Aptos" w:hAnsi="Aptos" w:cs="Aptos"/>
        </w:rPr>
        <w:t>D</w:t>
      </w:r>
      <w:r w:rsidR="58091C03" w:rsidRPr="32671E74">
        <w:rPr>
          <w:rFonts w:ascii="Aptos" w:eastAsia="Aptos" w:hAnsi="Aptos" w:cs="Aptos"/>
        </w:rPr>
        <w:t xml:space="preserve">ecarbonization </w:t>
      </w:r>
      <w:r w:rsidR="6116AD44" w:rsidRPr="32671E74">
        <w:rPr>
          <w:rFonts w:ascii="Aptos" w:eastAsia="Aptos" w:hAnsi="Aptos" w:cs="Aptos"/>
        </w:rPr>
        <w:t xml:space="preserve">roadmap </w:t>
      </w:r>
      <w:r w:rsidR="270958F3" w:rsidRPr="74E5112E">
        <w:rPr>
          <w:rFonts w:ascii="Aptos" w:eastAsia="Aptos" w:hAnsi="Aptos" w:cs="Aptos"/>
        </w:rPr>
        <w:t>briefing</w:t>
      </w:r>
      <w:r w:rsidR="169A5ECD" w:rsidRPr="74E5112E">
        <w:rPr>
          <w:rFonts w:ascii="Aptos" w:eastAsia="Aptos" w:hAnsi="Aptos" w:cs="Aptos"/>
        </w:rPr>
        <w:t xml:space="preserve"> document (~15 pages)</w:t>
      </w:r>
    </w:p>
    <w:p w14:paraId="6A5895C6" w14:textId="5B96C959" w:rsidR="1F3776EB" w:rsidRDefault="0DCE7CFA" w:rsidP="00F146DF">
      <w:pPr>
        <w:pStyle w:val="ListParagraph"/>
        <w:numPr>
          <w:ilvl w:val="0"/>
          <w:numId w:val="30"/>
        </w:numPr>
      </w:pPr>
      <w:r w:rsidRPr="32671E74">
        <w:rPr>
          <w:rFonts w:ascii="Aptos" w:eastAsia="Aptos" w:hAnsi="Aptos" w:cs="Aptos"/>
        </w:rPr>
        <w:t>E</w:t>
      </w:r>
      <w:r w:rsidR="58091C03" w:rsidRPr="32671E74">
        <w:rPr>
          <w:rFonts w:ascii="Aptos" w:eastAsia="Aptos" w:hAnsi="Aptos" w:cs="Aptos"/>
        </w:rPr>
        <w:t>xecutive presentation</w:t>
      </w:r>
      <w:r w:rsidR="2F30D429" w:rsidRPr="74E5112E">
        <w:rPr>
          <w:rFonts w:ascii="Aptos" w:eastAsia="Aptos" w:hAnsi="Aptos" w:cs="Aptos"/>
        </w:rPr>
        <w:t xml:space="preserve"> slides</w:t>
      </w:r>
    </w:p>
    <w:p w14:paraId="73C7D00F" w14:textId="0830705D" w:rsidR="1F3776EB" w:rsidRDefault="17163491" w:rsidP="00F146DF">
      <w:pPr>
        <w:pStyle w:val="ListParagraph"/>
        <w:numPr>
          <w:ilvl w:val="0"/>
          <w:numId w:val="30"/>
        </w:numPr>
      </w:pPr>
      <w:r w:rsidRPr="32671E74">
        <w:rPr>
          <w:rFonts w:ascii="Aptos" w:eastAsia="Aptos" w:hAnsi="Aptos" w:cs="Aptos"/>
        </w:rPr>
        <w:t>E</w:t>
      </w:r>
      <w:r w:rsidR="58091C03" w:rsidRPr="32671E74">
        <w:rPr>
          <w:rFonts w:ascii="Aptos" w:eastAsia="Aptos" w:hAnsi="Aptos" w:cs="Aptos"/>
        </w:rPr>
        <w:t>missions and financial baseline analysis</w:t>
      </w:r>
    </w:p>
    <w:p w14:paraId="0DC7E838" w14:textId="60828CE1" w:rsidR="1F3776EB" w:rsidRPr="00F146DF" w:rsidRDefault="1E4ED524" w:rsidP="00F146DF">
      <w:pPr>
        <w:pStyle w:val="ListParagraph"/>
        <w:numPr>
          <w:ilvl w:val="0"/>
          <w:numId w:val="30"/>
        </w:numPr>
      </w:pPr>
      <w:r w:rsidRPr="32671E74">
        <w:rPr>
          <w:rFonts w:ascii="Aptos" w:eastAsia="Aptos" w:hAnsi="Aptos" w:cs="Aptos"/>
        </w:rPr>
        <w:t>S</w:t>
      </w:r>
      <w:r w:rsidR="58091C03" w:rsidRPr="32671E74">
        <w:rPr>
          <w:rFonts w:ascii="Aptos" w:eastAsia="Aptos" w:hAnsi="Aptos" w:cs="Aptos"/>
        </w:rPr>
        <w:t>cenario modeling results</w:t>
      </w:r>
    </w:p>
    <w:p w14:paraId="735C5BC5" w14:textId="6DA71663" w:rsidR="1F3776EB" w:rsidRDefault="1F3776EB" w:rsidP="1F3776EB"/>
    <w:p w14:paraId="38A4501B" w14:textId="51BD11D6" w:rsidR="1E40CBBD" w:rsidRDefault="1E40CBBD" w:rsidP="66F6ADCF">
      <w:pPr>
        <w:spacing w:after="0"/>
        <w:rPr>
          <w:rFonts w:ascii="Aptos" w:eastAsia="Aptos" w:hAnsi="Aptos" w:cs="Aptos"/>
          <w:color w:val="FF0000"/>
        </w:rPr>
      </w:pPr>
    </w:p>
    <w:p w14:paraId="4C8BF7BD" w14:textId="0586E789" w:rsidR="285D6CD2" w:rsidRPr="008C746C" w:rsidRDefault="271E083B" w:rsidP="6CE6D963">
      <w:pPr>
        <w:spacing w:after="0"/>
        <w:rPr>
          <w:rFonts w:ascii="Aptos" w:eastAsia="Aptos" w:hAnsi="Aptos" w:cs="Aptos"/>
          <w:b/>
          <w:bCs/>
        </w:rPr>
      </w:pPr>
      <w:r w:rsidRPr="008C746C">
        <w:rPr>
          <w:rFonts w:ascii="Aptos" w:eastAsia="Aptos" w:hAnsi="Aptos" w:cs="Aptos"/>
          <w:b/>
          <w:bCs/>
        </w:rPr>
        <w:t>DELIVERABLES</w:t>
      </w:r>
    </w:p>
    <w:p w14:paraId="1591A8BB" w14:textId="77777777" w:rsidR="00EC56DA" w:rsidRDefault="00EC56DA" w:rsidP="6CE6D963">
      <w:pPr>
        <w:spacing w:after="0"/>
        <w:rPr>
          <w:rFonts w:ascii="Aptos" w:eastAsia="Aptos" w:hAnsi="Aptos" w:cs="Aptos"/>
          <w:b/>
          <w:bCs/>
          <w:color w:val="FF0000"/>
        </w:rPr>
      </w:pPr>
    </w:p>
    <w:p w14:paraId="471ACB75" w14:textId="11E66B2E" w:rsidR="00EC56DA" w:rsidRDefault="00EC56DA" w:rsidP="6CE6D963">
      <w:pPr>
        <w:spacing w:after="0"/>
      </w:pPr>
      <w:r w:rsidRPr="00EC56DA">
        <w:t xml:space="preserve">All deliverables listed above should include visual materials (diagrams, maps infographics), draft concepts, and result in a final plan and presentation to </w:t>
      </w:r>
      <w:r w:rsidR="01611465">
        <w:t>u</w:t>
      </w:r>
      <w:r w:rsidRPr="00EC56DA">
        <w:t>niversity leadership</w:t>
      </w:r>
      <w:r w:rsidR="1168B804">
        <w:t xml:space="preserve"> and key stakeholder groups</w:t>
      </w:r>
      <w:r>
        <w:t>.</w:t>
      </w:r>
      <w:r w:rsidRPr="00EC56DA">
        <w:t xml:space="preserve"> All deliverables shall be provided in editable digital formats</w:t>
      </w:r>
      <w:r w:rsidR="432F8D8A">
        <w:t>, including source files where applicable</w:t>
      </w:r>
      <w:r>
        <w:t>.</w:t>
      </w:r>
    </w:p>
    <w:p w14:paraId="31F185A9" w14:textId="1CD45BBE" w:rsidR="285D6CD2" w:rsidRDefault="285D6CD2" w:rsidP="2AE8EEED">
      <w:pPr>
        <w:spacing w:after="0"/>
        <w:rPr>
          <w:rFonts w:ascii="Aptos" w:eastAsia="Aptos" w:hAnsi="Aptos" w:cs="Aptos"/>
          <w:color w:val="FF0000"/>
        </w:rPr>
      </w:pPr>
    </w:p>
    <w:p w14:paraId="22D37CD8" w14:textId="17A87BC0" w:rsidR="285D6CD2" w:rsidRDefault="285D6CD2" w:rsidP="6CE6D963">
      <w:pPr>
        <w:spacing w:after="0"/>
        <w:rPr>
          <w:rFonts w:ascii="Aptos" w:eastAsia="Aptos" w:hAnsi="Aptos" w:cs="Aptos"/>
          <w:b/>
          <w:i/>
          <w:color w:val="FF0000"/>
        </w:rPr>
      </w:pPr>
    </w:p>
    <w:p w14:paraId="353D22C2" w14:textId="2A788290" w:rsidR="285D6CD2" w:rsidRDefault="1251D5B3" w:rsidP="6CE6D963">
      <w:pPr>
        <w:spacing w:after="0"/>
        <w:rPr>
          <w:rFonts w:ascii="Aptos" w:eastAsia="Aptos" w:hAnsi="Aptos" w:cs="Aptos"/>
          <w:b/>
        </w:rPr>
      </w:pPr>
      <w:r w:rsidRPr="53B49429">
        <w:rPr>
          <w:rFonts w:ascii="Aptos" w:eastAsia="Aptos" w:hAnsi="Aptos" w:cs="Aptos"/>
          <w:b/>
          <w:bCs/>
        </w:rPr>
        <w:t>REQUEST FOR PROPOSAL</w:t>
      </w:r>
      <w:r w:rsidR="5DA9260E" w:rsidRPr="53B49429">
        <w:rPr>
          <w:rFonts w:ascii="Aptos" w:eastAsia="Aptos" w:hAnsi="Aptos" w:cs="Aptos"/>
          <w:b/>
          <w:bCs/>
        </w:rPr>
        <w:t xml:space="preserve"> SCHEDULE</w:t>
      </w:r>
    </w:p>
    <w:p w14:paraId="2980C2E3" w14:textId="4CC2E818" w:rsidR="285D6CD2" w:rsidRDefault="285D6CD2" w:rsidP="6CE6D963">
      <w:pPr>
        <w:spacing w:after="0"/>
        <w:rPr>
          <w:rFonts w:ascii="Aptos" w:eastAsia="Aptos" w:hAnsi="Aptos" w:cs="Aptos"/>
          <w:b/>
        </w:rPr>
      </w:pPr>
      <w:r w:rsidRPr="4C863342">
        <w:rPr>
          <w:rFonts w:ascii="Aptos" w:eastAsia="Aptos" w:hAnsi="Aptos" w:cs="Aptos"/>
          <w:b/>
        </w:rPr>
        <w:t xml:space="preserve"> </w:t>
      </w:r>
    </w:p>
    <w:p w14:paraId="1380F36F" w14:textId="7B4B7B22" w:rsidR="285D6CD2" w:rsidRDefault="285D6CD2" w:rsidP="6CE6D963">
      <w:pPr>
        <w:spacing w:after="0"/>
        <w:rPr>
          <w:rFonts w:ascii="Aptos" w:eastAsia="Aptos" w:hAnsi="Aptos" w:cs="Aptos"/>
        </w:rPr>
      </w:pPr>
      <w:r w:rsidRPr="1C170EEF">
        <w:rPr>
          <w:rFonts w:ascii="Aptos" w:eastAsia="Aptos" w:hAnsi="Aptos" w:cs="Aptos"/>
        </w:rPr>
        <w:t>The proposed project schedule is as follows:</w:t>
      </w:r>
    </w:p>
    <w:p w14:paraId="367AA7CC" w14:textId="3E792EFB" w:rsidR="285D6CD2" w:rsidRDefault="285D6CD2" w:rsidP="6CE6D963">
      <w:pPr>
        <w:spacing w:after="0"/>
        <w:rPr>
          <w:rFonts w:ascii="Aptos" w:eastAsia="Aptos" w:hAnsi="Aptos" w:cs="Aptos"/>
        </w:rPr>
      </w:pPr>
      <w:r w:rsidRPr="4C863342">
        <w:rPr>
          <w:rFonts w:ascii="Aptos" w:eastAsia="Aptos" w:hAnsi="Aptos" w:cs="Aptos"/>
        </w:rPr>
        <w:t xml:space="preserve"> </w:t>
      </w:r>
    </w:p>
    <w:p w14:paraId="0BE5AB45" w14:textId="1FB8E429" w:rsidR="285D6CD2" w:rsidRPr="0015459E" w:rsidRDefault="001C36B3" w:rsidP="6CE6D963">
      <w:pPr>
        <w:spacing w:after="0"/>
        <w:rPr>
          <w:rFonts w:ascii="Aptos" w:eastAsia="Aptos" w:hAnsi="Aptos" w:cs="Aptos"/>
        </w:rPr>
      </w:pPr>
      <w:r w:rsidRPr="0015459E">
        <w:rPr>
          <w:rFonts w:ascii="Aptos" w:eastAsia="Aptos" w:hAnsi="Aptos" w:cs="Aptos"/>
        </w:rPr>
        <w:t xml:space="preserve">August </w:t>
      </w:r>
      <w:r w:rsidR="00BE3171">
        <w:rPr>
          <w:rFonts w:ascii="Aptos" w:eastAsia="Aptos" w:hAnsi="Aptos" w:cs="Aptos"/>
        </w:rPr>
        <w:t>5</w:t>
      </w:r>
      <w:r w:rsidRPr="0015459E">
        <w:rPr>
          <w:rFonts w:ascii="Aptos" w:eastAsia="Aptos" w:hAnsi="Aptos" w:cs="Aptos"/>
        </w:rPr>
        <w:t>th, 2026</w:t>
      </w:r>
      <w:r w:rsidR="285D6CD2" w:rsidRPr="0015459E">
        <w:rPr>
          <w:rFonts w:ascii="Aptos" w:eastAsia="Aptos" w:hAnsi="Aptos" w:cs="Aptos"/>
        </w:rPr>
        <w:tab/>
      </w:r>
      <w:r w:rsidR="285D6CD2" w:rsidRPr="0015459E">
        <w:rPr>
          <w:rFonts w:ascii="Aptos" w:eastAsia="Aptos" w:hAnsi="Aptos" w:cs="Aptos"/>
        </w:rPr>
        <w:tab/>
      </w:r>
      <w:r w:rsidR="285D6CD2" w:rsidRPr="0015459E">
        <w:rPr>
          <w:rFonts w:ascii="Aptos" w:eastAsia="Aptos" w:hAnsi="Aptos" w:cs="Aptos"/>
        </w:rPr>
        <w:tab/>
      </w:r>
      <w:r w:rsidR="00173A60">
        <w:rPr>
          <w:rFonts w:ascii="Aptos" w:eastAsia="Aptos" w:hAnsi="Aptos" w:cs="Aptos"/>
        </w:rPr>
        <w:tab/>
      </w:r>
      <w:r w:rsidR="285D6CD2" w:rsidRPr="0015459E">
        <w:rPr>
          <w:rFonts w:ascii="Aptos" w:eastAsia="Aptos" w:hAnsi="Aptos" w:cs="Aptos"/>
        </w:rPr>
        <w:t>Request for Proposal available</w:t>
      </w:r>
    </w:p>
    <w:p w14:paraId="7F5235CC" w14:textId="765B1005" w:rsidR="285D6CD2" w:rsidRPr="0015459E" w:rsidRDefault="00417C62" w:rsidP="0015459E">
      <w:pPr>
        <w:spacing w:after="0"/>
        <w:ind w:left="2160" w:hanging="2160"/>
        <w:rPr>
          <w:rFonts w:ascii="Aptos" w:eastAsia="Aptos" w:hAnsi="Aptos" w:cs="Aptos"/>
        </w:rPr>
      </w:pPr>
      <w:r w:rsidRPr="0015459E">
        <w:rPr>
          <w:rFonts w:ascii="Aptos" w:eastAsia="Aptos" w:hAnsi="Aptos" w:cs="Aptos"/>
        </w:rPr>
        <w:t xml:space="preserve">August </w:t>
      </w:r>
      <w:r w:rsidR="00235ED5" w:rsidRPr="0015459E">
        <w:rPr>
          <w:rFonts w:ascii="Aptos" w:eastAsia="Aptos" w:hAnsi="Aptos" w:cs="Aptos"/>
        </w:rPr>
        <w:t>21st</w:t>
      </w:r>
      <w:r w:rsidRPr="0015459E">
        <w:rPr>
          <w:rFonts w:ascii="Aptos" w:eastAsia="Aptos" w:hAnsi="Aptos" w:cs="Aptos"/>
        </w:rPr>
        <w:t>, 2026</w:t>
      </w:r>
      <w:r w:rsidR="285D6CD2" w:rsidRPr="0015459E">
        <w:rPr>
          <w:rFonts w:ascii="Aptos" w:eastAsia="Aptos" w:hAnsi="Aptos" w:cs="Aptos"/>
        </w:rPr>
        <w:tab/>
      </w:r>
      <w:r w:rsidR="00173A60">
        <w:rPr>
          <w:rFonts w:ascii="Aptos" w:eastAsia="Aptos" w:hAnsi="Aptos" w:cs="Aptos"/>
        </w:rPr>
        <w:tab/>
      </w:r>
      <w:r w:rsidR="285D6CD2" w:rsidRPr="0015459E">
        <w:rPr>
          <w:rFonts w:ascii="Aptos" w:eastAsia="Aptos" w:hAnsi="Aptos" w:cs="Aptos"/>
        </w:rPr>
        <w:t>2:00 pm</w:t>
      </w:r>
      <w:r w:rsidR="285D6CD2" w:rsidRPr="0015459E">
        <w:rPr>
          <w:rFonts w:ascii="Aptos" w:eastAsia="Aptos" w:hAnsi="Aptos" w:cs="Aptos"/>
        </w:rPr>
        <w:tab/>
        <w:t>Deadline for questions</w:t>
      </w:r>
      <w:r w:rsidR="5FF0827E" w:rsidRPr="0015459E">
        <w:rPr>
          <w:rFonts w:ascii="Aptos" w:eastAsia="Aptos" w:hAnsi="Aptos" w:cs="Aptos"/>
        </w:rPr>
        <w:t xml:space="preserve"> to be sent to </w:t>
      </w:r>
      <w:r w:rsidR="00173A60">
        <w:rPr>
          <w:rFonts w:ascii="Aptos" w:eastAsia="Aptos" w:hAnsi="Aptos" w:cs="Aptos"/>
        </w:rPr>
        <w:t xml:space="preserve"> </w:t>
      </w:r>
      <w:r w:rsidR="00173A60">
        <w:rPr>
          <w:rFonts w:ascii="Aptos" w:eastAsia="Aptos" w:hAnsi="Aptos" w:cs="Aptos"/>
        </w:rPr>
        <w:tab/>
      </w:r>
      <w:r w:rsidR="00173A60">
        <w:rPr>
          <w:rFonts w:ascii="Aptos" w:eastAsia="Aptos" w:hAnsi="Aptos" w:cs="Aptos"/>
        </w:rPr>
        <w:tab/>
      </w:r>
      <w:r w:rsidR="00173A60">
        <w:rPr>
          <w:rFonts w:ascii="Aptos" w:eastAsia="Aptos" w:hAnsi="Aptos" w:cs="Aptos"/>
        </w:rPr>
        <w:tab/>
      </w:r>
      <w:r w:rsidR="00173A60">
        <w:rPr>
          <w:rFonts w:ascii="Aptos" w:eastAsia="Aptos" w:hAnsi="Aptos" w:cs="Aptos"/>
        </w:rPr>
        <w:tab/>
      </w:r>
      <w:r w:rsidR="00173A60">
        <w:rPr>
          <w:rFonts w:ascii="Aptos" w:eastAsia="Aptos" w:hAnsi="Aptos" w:cs="Aptos"/>
        </w:rPr>
        <w:tab/>
      </w:r>
      <w:r w:rsidR="00173A60">
        <w:rPr>
          <w:rFonts w:ascii="Aptos" w:eastAsia="Aptos" w:hAnsi="Aptos" w:cs="Aptos"/>
        </w:rPr>
        <w:tab/>
      </w:r>
      <w:r w:rsidR="5FF0827E" w:rsidRPr="0015459E">
        <w:rPr>
          <w:rFonts w:ascii="Aptos" w:eastAsia="Aptos" w:hAnsi="Aptos" w:cs="Aptos"/>
        </w:rPr>
        <w:t>arch@uvm.edu</w:t>
      </w:r>
    </w:p>
    <w:p w14:paraId="20D5EA59" w14:textId="09E777DB" w:rsidR="285D6CD2" w:rsidRPr="0015459E" w:rsidRDefault="00417C62" w:rsidP="6CE6D963">
      <w:pPr>
        <w:spacing w:after="0"/>
        <w:rPr>
          <w:rFonts w:ascii="Aptos" w:eastAsia="Aptos" w:hAnsi="Aptos" w:cs="Aptos"/>
        </w:rPr>
      </w:pPr>
      <w:r w:rsidRPr="00807097">
        <w:rPr>
          <w:rFonts w:ascii="Aptos" w:eastAsia="Aptos" w:hAnsi="Aptos" w:cs="Aptos"/>
        </w:rPr>
        <w:t>August 2</w:t>
      </w:r>
      <w:r w:rsidR="00017387" w:rsidRPr="00807097">
        <w:rPr>
          <w:rFonts w:ascii="Aptos" w:eastAsia="Aptos" w:hAnsi="Aptos" w:cs="Aptos"/>
        </w:rPr>
        <w:t>6th</w:t>
      </w:r>
      <w:r w:rsidRPr="00807097">
        <w:rPr>
          <w:rFonts w:ascii="Aptos" w:eastAsia="Aptos" w:hAnsi="Aptos" w:cs="Aptos"/>
        </w:rPr>
        <w:t>, 2026</w:t>
      </w:r>
      <w:r w:rsidR="285D6CD2" w:rsidRPr="0015459E">
        <w:rPr>
          <w:rFonts w:ascii="Aptos" w:eastAsia="Aptos" w:hAnsi="Aptos" w:cs="Aptos"/>
        </w:rPr>
        <w:tab/>
      </w:r>
      <w:r w:rsidR="285D6CD2" w:rsidRPr="0015459E">
        <w:rPr>
          <w:rFonts w:ascii="Aptos" w:eastAsia="Aptos" w:hAnsi="Aptos" w:cs="Aptos"/>
        </w:rPr>
        <w:tab/>
      </w:r>
      <w:r w:rsidR="285D6CD2" w:rsidRPr="0015459E">
        <w:rPr>
          <w:rFonts w:ascii="Aptos" w:eastAsia="Aptos" w:hAnsi="Aptos" w:cs="Aptos"/>
        </w:rPr>
        <w:tab/>
      </w:r>
      <w:r w:rsidR="00173A60">
        <w:rPr>
          <w:rFonts w:ascii="Aptos" w:eastAsia="Aptos" w:hAnsi="Aptos" w:cs="Aptos"/>
        </w:rPr>
        <w:tab/>
      </w:r>
      <w:r w:rsidR="285D6CD2" w:rsidRPr="0015459E">
        <w:rPr>
          <w:rFonts w:ascii="Aptos" w:eastAsia="Aptos" w:hAnsi="Aptos" w:cs="Aptos"/>
        </w:rPr>
        <w:t>Addendum to be issued (if necessary)</w:t>
      </w:r>
    </w:p>
    <w:p w14:paraId="26035E24" w14:textId="7010FB83" w:rsidR="285D6CD2" w:rsidRPr="0015459E" w:rsidRDefault="00017387" w:rsidP="6CE6D963">
      <w:pPr>
        <w:spacing w:after="0"/>
        <w:rPr>
          <w:rFonts w:ascii="Aptos" w:eastAsia="Aptos" w:hAnsi="Aptos" w:cs="Aptos"/>
        </w:rPr>
      </w:pPr>
      <w:r w:rsidRPr="0015459E">
        <w:rPr>
          <w:rFonts w:ascii="Aptos" w:eastAsia="Aptos" w:hAnsi="Aptos" w:cs="Aptos"/>
        </w:rPr>
        <w:t>September 2nd</w:t>
      </w:r>
      <w:r w:rsidR="001C36B3" w:rsidRPr="0015459E">
        <w:rPr>
          <w:rFonts w:ascii="Aptos" w:eastAsia="Aptos" w:hAnsi="Aptos" w:cs="Aptos"/>
        </w:rPr>
        <w:t>, 2026</w:t>
      </w:r>
      <w:r w:rsidR="0029096C" w:rsidRPr="0015459E">
        <w:rPr>
          <w:rFonts w:ascii="Aptos" w:eastAsia="Aptos" w:hAnsi="Aptos" w:cs="Aptos"/>
        </w:rPr>
        <w:t xml:space="preserve"> </w:t>
      </w:r>
      <w:r w:rsidR="00173A60">
        <w:rPr>
          <w:rFonts w:ascii="Aptos" w:eastAsia="Aptos" w:hAnsi="Aptos" w:cs="Aptos"/>
        </w:rPr>
        <w:tab/>
      </w:r>
      <w:r w:rsidR="285D6CD2" w:rsidRPr="0015459E">
        <w:rPr>
          <w:rFonts w:ascii="Aptos" w:eastAsia="Aptos" w:hAnsi="Aptos" w:cs="Aptos"/>
        </w:rPr>
        <w:t>2:00 pm</w:t>
      </w:r>
      <w:r w:rsidR="00173A60">
        <w:rPr>
          <w:rFonts w:ascii="Aptos" w:eastAsia="Aptos" w:hAnsi="Aptos" w:cs="Aptos"/>
        </w:rPr>
        <w:tab/>
      </w:r>
      <w:r w:rsidR="285D6CD2" w:rsidRPr="0015459E">
        <w:rPr>
          <w:rFonts w:ascii="Aptos" w:eastAsia="Aptos" w:hAnsi="Aptos" w:cs="Aptos"/>
        </w:rPr>
        <w:t>Proposals due</w:t>
      </w:r>
    </w:p>
    <w:p w14:paraId="5A47A79C" w14:textId="54F022DC" w:rsidR="285D6CD2" w:rsidRPr="0015459E" w:rsidRDefault="00B76B89" w:rsidP="6CE6D963">
      <w:pPr>
        <w:spacing w:after="0"/>
        <w:rPr>
          <w:rFonts w:ascii="Aptos" w:eastAsia="Aptos" w:hAnsi="Aptos" w:cs="Aptos"/>
        </w:rPr>
      </w:pPr>
      <w:r w:rsidRPr="00807097">
        <w:rPr>
          <w:rFonts w:ascii="Aptos" w:eastAsia="Aptos" w:hAnsi="Aptos" w:cs="Aptos"/>
        </w:rPr>
        <w:t xml:space="preserve">September </w:t>
      </w:r>
      <w:r w:rsidR="00017387" w:rsidRPr="00807097">
        <w:rPr>
          <w:rFonts w:ascii="Aptos" w:eastAsia="Aptos" w:hAnsi="Aptos" w:cs="Aptos"/>
        </w:rPr>
        <w:t>9th, 10th &amp; 11th</w:t>
      </w:r>
      <w:r w:rsidRPr="00807097">
        <w:rPr>
          <w:rFonts w:ascii="Aptos" w:eastAsia="Aptos" w:hAnsi="Aptos" w:cs="Aptos"/>
        </w:rPr>
        <w:t>, 2026</w:t>
      </w:r>
      <w:r w:rsidR="285D6CD2" w:rsidRPr="0015459E">
        <w:rPr>
          <w:rFonts w:ascii="Aptos" w:eastAsia="Aptos" w:hAnsi="Aptos" w:cs="Aptos"/>
        </w:rPr>
        <w:tab/>
      </w:r>
      <w:r w:rsidR="285D6CD2" w:rsidRPr="0015459E">
        <w:rPr>
          <w:rFonts w:ascii="Aptos" w:eastAsia="Aptos" w:hAnsi="Aptos" w:cs="Aptos"/>
        </w:rPr>
        <w:tab/>
      </w:r>
      <w:r w:rsidR="00DA5B7A" w:rsidRPr="0015459E">
        <w:rPr>
          <w:rFonts w:ascii="Aptos" w:eastAsia="Aptos" w:hAnsi="Aptos" w:cs="Aptos"/>
        </w:rPr>
        <w:t>I</w:t>
      </w:r>
      <w:r w:rsidR="285D6CD2" w:rsidRPr="0015459E">
        <w:rPr>
          <w:rFonts w:ascii="Aptos" w:eastAsia="Aptos" w:hAnsi="Aptos" w:cs="Aptos"/>
        </w:rPr>
        <w:t xml:space="preserve">nterviews with </w:t>
      </w:r>
      <w:r w:rsidR="00042F2C" w:rsidRPr="0015459E">
        <w:rPr>
          <w:rFonts w:ascii="Aptos" w:eastAsia="Aptos" w:hAnsi="Aptos" w:cs="Aptos"/>
        </w:rPr>
        <w:t>shortlisted</w:t>
      </w:r>
      <w:r w:rsidR="285D6CD2" w:rsidRPr="0015459E">
        <w:rPr>
          <w:rFonts w:ascii="Aptos" w:eastAsia="Aptos" w:hAnsi="Aptos" w:cs="Aptos"/>
        </w:rPr>
        <w:t xml:space="preserve"> firms (if necessary)</w:t>
      </w:r>
    </w:p>
    <w:p w14:paraId="12C81319" w14:textId="1F45EBD8" w:rsidR="0029096C" w:rsidRPr="0015459E" w:rsidRDefault="0029096C" w:rsidP="6CE6D963">
      <w:pPr>
        <w:spacing w:after="0"/>
        <w:rPr>
          <w:rFonts w:ascii="Aptos" w:eastAsia="Aptos" w:hAnsi="Aptos" w:cs="Aptos"/>
        </w:rPr>
      </w:pPr>
      <w:r w:rsidRPr="0015459E">
        <w:rPr>
          <w:rFonts w:ascii="Aptos" w:eastAsia="Aptos" w:hAnsi="Aptos" w:cs="Aptos"/>
        </w:rPr>
        <w:t xml:space="preserve">Week of September 14th, 2026   </w:t>
      </w:r>
      <w:r w:rsidRPr="0015459E">
        <w:rPr>
          <w:rFonts w:ascii="Aptos" w:eastAsia="Aptos" w:hAnsi="Aptos" w:cs="Aptos"/>
        </w:rPr>
        <w:tab/>
      </w:r>
      <w:r w:rsidRPr="0015459E">
        <w:rPr>
          <w:rFonts w:ascii="Aptos" w:eastAsia="Aptos" w:hAnsi="Aptos" w:cs="Aptos"/>
        </w:rPr>
        <w:tab/>
        <w:t>Contract Award</w:t>
      </w:r>
      <w:r w:rsidR="00042F2C">
        <w:rPr>
          <w:rFonts w:ascii="Aptos" w:eastAsia="Aptos" w:hAnsi="Aptos" w:cs="Aptos"/>
        </w:rPr>
        <w:t>ed</w:t>
      </w:r>
    </w:p>
    <w:p w14:paraId="2377815B" w14:textId="4C8AB95A" w:rsidR="285D6CD2" w:rsidRPr="0015459E" w:rsidRDefault="00E23E3D">
      <w:pPr>
        <w:spacing w:after="0"/>
        <w:rPr>
          <w:rFonts w:ascii="Aptos" w:eastAsia="Aptos" w:hAnsi="Aptos" w:cs="Aptos"/>
        </w:rPr>
      </w:pPr>
      <w:r w:rsidRPr="00807097">
        <w:rPr>
          <w:rFonts w:ascii="Aptos" w:eastAsia="Aptos" w:hAnsi="Aptos" w:cs="Aptos"/>
        </w:rPr>
        <w:t>Week of September 14th, 2026</w:t>
      </w:r>
      <w:r w:rsidR="285D6CD2" w:rsidRPr="0015459E">
        <w:rPr>
          <w:rFonts w:ascii="Aptos" w:eastAsia="Aptos" w:hAnsi="Aptos" w:cs="Aptos"/>
        </w:rPr>
        <w:tab/>
      </w:r>
      <w:r w:rsidR="285D6CD2" w:rsidRPr="0015459E">
        <w:rPr>
          <w:rFonts w:ascii="Aptos" w:eastAsia="Aptos" w:hAnsi="Aptos" w:cs="Aptos"/>
        </w:rPr>
        <w:tab/>
      </w:r>
      <w:r w:rsidR="7A451E0C" w:rsidRPr="0015459E">
        <w:rPr>
          <w:rFonts w:ascii="Aptos" w:eastAsia="Aptos" w:hAnsi="Aptos" w:cs="Aptos"/>
        </w:rPr>
        <w:t>Project</w:t>
      </w:r>
      <w:r w:rsidR="285D6CD2" w:rsidRPr="0015459E">
        <w:rPr>
          <w:rFonts w:ascii="Aptos" w:eastAsia="Aptos" w:hAnsi="Aptos" w:cs="Aptos"/>
        </w:rPr>
        <w:t xml:space="preserve"> start date </w:t>
      </w:r>
    </w:p>
    <w:p w14:paraId="4580B46B" w14:textId="294F91C7" w:rsidR="285D6CD2" w:rsidRPr="0015459E" w:rsidRDefault="285D6CD2" w:rsidP="6CE6D963">
      <w:pPr>
        <w:spacing w:after="0"/>
        <w:rPr>
          <w:rFonts w:ascii="Aptos" w:eastAsia="Aptos" w:hAnsi="Aptos" w:cs="Aptos"/>
        </w:rPr>
      </w:pPr>
      <w:r w:rsidRPr="0015459E">
        <w:rPr>
          <w:rFonts w:ascii="Aptos" w:eastAsia="Aptos" w:hAnsi="Aptos" w:cs="Aptos"/>
        </w:rPr>
        <w:t xml:space="preserve"> </w:t>
      </w:r>
    </w:p>
    <w:p w14:paraId="18EBFB39" w14:textId="3BAF07D1" w:rsidR="285D6CD2" w:rsidRDefault="285D6CD2" w:rsidP="6CE6D963">
      <w:pPr>
        <w:spacing w:after="0"/>
        <w:rPr>
          <w:rFonts w:ascii="Aptos" w:eastAsia="Aptos" w:hAnsi="Aptos" w:cs="Aptos"/>
          <w:b/>
        </w:rPr>
      </w:pPr>
      <w:r w:rsidRPr="4C863342">
        <w:rPr>
          <w:rFonts w:ascii="Aptos" w:eastAsia="Aptos" w:hAnsi="Aptos" w:cs="Aptos"/>
          <w:b/>
        </w:rPr>
        <w:t>PROJECT BUDGET</w:t>
      </w:r>
      <w:r w:rsidR="73A1E549" w:rsidRPr="53B49429">
        <w:rPr>
          <w:rFonts w:ascii="Aptos" w:eastAsia="Aptos" w:hAnsi="Aptos" w:cs="Aptos"/>
          <w:b/>
          <w:bCs/>
        </w:rPr>
        <w:t xml:space="preserve"> AND SCHEDULE</w:t>
      </w:r>
    </w:p>
    <w:p w14:paraId="30179ADF" w14:textId="5AF68326" w:rsidR="285D6CD2" w:rsidRDefault="285D6CD2" w:rsidP="6CE6D963">
      <w:pPr>
        <w:spacing w:after="0"/>
        <w:rPr>
          <w:rFonts w:ascii="Aptos" w:eastAsia="Aptos" w:hAnsi="Aptos" w:cs="Aptos"/>
        </w:rPr>
      </w:pPr>
      <w:r w:rsidRPr="4C863342">
        <w:rPr>
          <w:rFonts w:ascii="Aptos" w:eastAsia="Aptos" w:hAnsi="Aptos" w:cs="Aptos"/>
        </w:rPr>
        <w:t xml:space="preserve"> </w:t>
      </w:r>
    </w:p>
    <w:p w14:paraId="302B6DDA" w14:textId="5FE8EE64" w:rsidR="285D6CD2" w:rsidRDefault="600CDDA5" w:rsidP="6CE6D963">
      <w:pPr>
        <w:spacing w:after="0"/>
        <w:rPr>
          <w:rFonts w:ascii="Aptos" w:eastAsia="Aptos" w:hAnsi="Aptos" w:cs="Aptos"/>
        </w:rPr>
      </w:pPr>
      <w:r w:rsidRPr="53B49429">
        <w:rPr>
          <w:rFonts w:ascii="Aptos" w:eastAsia="Aptos" w:hAnsi="Aptos" w:cs="Aptos"/>
        </w:rPr>
        <w:t xml:space="preserve">UVM’s </w:t>
      </w:r>
      <w:r w:rsidR="16404BD6" w:rsidRPr="32671E74">
        <w:rPr>
          <w:rFonts w:ascii="Aptos" w:eastAsia="Aptos" w:hAnsi="Aptos" w:cs="Aptos"/>
        </w:rPr>
        <w:t xml:space="preserve">estimated </w:t>
      </w:r>
      <w:r w:rsidRPr="53B49429">
        <w:rPr>
          <w:rFonts w:ascii="Aptos" w:eastAsia="Aptos" w:hAnsi="Aptos" w:cs="Aptos"/>
        </w:rPr>
        <w:t>budget for this consulting work is</w:t>
      </w:r>
      <w:r w:rsidR="4064F697" w:rsidRPr="32671E74">
        <w:rPr>
          <w:rFonts w:ascii="Aptos" w:eastAsia="Aptos" w:hAnsi="Aptos" w:cs="Aptos"/>
        </w:rPr>
        <w:t xml:space="preserve"> </w:t>
      </w:r>
      <w:r w:rsidR="570BC155" w:rsidRPr="32671E74">
        <w:rPr>
          <w:rFonts w:ascii="Aptos" w:eastAsia="Aptos" w:hAnsi="Aptos" w:cs="Aptos"/>
        </w:rPr>
        <w:t>$</w:t>
      </w:r>
      <w:r w:rsidR="4064F697" w:rsidRPr="32671E74">
        <w:rPr>
          <w:rFonts w:ascii="Aptos" w:eastAsia="Aptos" w:hAnsi="Aptos" w:cs="Aptos"/>
        </w:rPr>
        <w:t>350-425</w:t>
      </w:r>
      <w:r w:rsidR="3C4969B6" w:rsidRPr="32671E74">
        <w:rPr>
          <w:rFonts w:ascii="Aptos" w:eastAsia="Aptos" w:hAnsi="Aptos" w:cs="Aptos"/>
        </w:rPr>
        <w:t>K</w:t>
      </w:r>
      <w:r w:rsidR="001B5340">
        <w:rPr>
          <w:rFonts w:ascii="Aptos" w:eastAsia="Aptos" w:hAnsi="Aptos" w:cs="Aptos"/>
        </w:rPr>
        <w:t xml:space="preserve">. </w:t>
      </w:r>
      <w:r w:rsidR="6E85AF0D" w:rsidRPr="32671E74">
        <w:rPr>
          <w:rFonts w:ascii="Aptos" w:eastAsia="Aptos" w:hAnsi="Aptos" w:cs="Aptos"/>
        </w:rPr>
        <w:t>The</w:t>
      </w:r>
      <w:r w:rsidR="3E187CC3" w:rsidRPr="4D307FB3">
        <w:rPr>
          <w:rFonts w:ascii="Aptos" w:eastAsia="Aptos" w:hAnsi="Aptos" w:cs="Aptos"/>
        </w:rPr>
        <w:t xml:space="preserve"> goal </w:t>
      </w:r>
      <w:r w:rsidR="4D09231E" w:rsidRPr="32671E74">
        <w:rPr>
          <w:rFonts w:ascii="Aptos" w:eastAsia="Aptos" w:hAnsi="Aptos" w:cs="Aptos"/>
        </w:rPr>
        <w:t xml:space="preserve">is </w:t>
      </w:r>
      <w:r w:rsidR="3E187CC3" w:rsidRPr="4D307FB3">
        <w:rPr>
          <w:rFonts w:ascii="Aptos" w:eastAsia="Aptos" w:hAnsi="Aptos" w:cs="Aptos"/>
        </w:rPr>
        <w:t xml:space="preserve">to </w:t>
      </w:r>
      <w:r w:rsidR="3E187CC3" w:rsidRPr="09F235FE">
        <w:rPr>
          <w:rFonts w:ascii="Aptos" w:eastAsia="Aptos" w:hAnsi="Aptos" w:cs="Aptos"/>
        </w:rPr>
        <w:t xml:space="preserve">complete this work by the end </w:t>
      </w:r>
      <w:r w:rsidR="3E187CC3" w:rsidRPr="7DB367EB">
        <w:rPr>
          <w:rFonts w:ascii="Aptos" w:eastAsia="Aptos" w:hAnsi="Aptos" w:cs="Aptos"/>
        </w:rPr>
        <w:t>of 2027.</w:t>
      </w:r>
      <w:r w:rsidRPr="53B49429">
        <w:rPr>
          <w:rFonts w:ascii="Aptos" w:eastAsia="Aptos" w:hAnsi="Aptos" w:cs="Aptos"/>
        </w:rPr>
        <w:t xml:space="preserve"> </w:t>
      </w:r>
      <w:r w:rsidR="285D6CD2" w:rsidRPr="4C863342">
        <w:rPr>
          <w:rFonts w:ascii="Aptos" w:eastAsia="Aptos" w:hAnsi="Aptos" w:cs="Aptos"/>
        </w:rPr>
        <w:t xml:space="preserve"> </w:t>
      </w:r>
    </w:p>
    <w:p w14:paraId="4B810AD5" w14:textId="72C14C03" w:rsidR="285D6CD2" w:rsidRDefault="285D6CD2" w:rsidP="6CE6D963">
      <w:pPr>
        <w:spacing w:after="0"/>
        <w:rPr>
          <w:rFonts w:ascii="Aptos" w:eastAsia="Aptos" w:hAnsi="Aptos" w:cs="Aptos"/>
          <w:b/>
        </w:rPr>
      </w:pPr>
      <w:r w:rsidRPr="4C863342">
        <w:rPr>
          <w:rFonts w:ascii="Aptos" w:eastAsia="Aptos" w:hAnsi="Aptos" w:cs="Aptos"/>
          <w:b/>
        </w:rPr>
        <w:t xml:space="preserve"> </w:t>
      </w:r>
    </w:p>
    <w:p w14:paraId="2C2DB7D5" w14:textId="5D8DB298" w:rsidR="285D6CD2" w:rsidRDefault="285D6CD2" w:rsidP="6CE6D963">
      <w:pPr>
        <w:spacing w:after="0"/>
        <w:rPr>
          <w:rFonts w:ascii="Aptos" w:eastAsia="Aptos" w:hAnsi="Aptos" w:cs="Aptos"/>
        </w:rPr>
      </w:pPr>
      <w:r w:rsidRPr="4C863342">
        <w:rPr>
          <w:rFonts w:ascii="Aptos" w:eastAsia="Aptos" w:hAnsi="Aptos" w:cs="Aptos"/>
        </w:rPr>
        <w:t xml:space="preserve"> </w:t>
      </w:r>
    </w:p>
    <w:p w14:paraId="2E904A4A" w14:textId="77777777" w:rsidR="00294485" w:rsidRDefault="00294485" w:rsidP="6CE6D963">
      <w:pPr>
        <w:spacing w:after="0"/>
        <w:rPr>
          <w:rFonts w:ascii="Aptos" w:eastAsia="Aptos" w:hAnsi="Aptos" w:cs="Aptos"/>
          <w:b/>
        </w:rPr>
      </w:pPr>
    </w:p>
    <w:p w14:paraId="24B743B7" w14:textId="598A6D4F" w:rsidR="285D6CD2" w:rsidRDefault="285D6CD2" w:rsidP="6CE6D963">
      <w:pPr>
        <w:spacing w:after="0"/>
        <w:rPr>
          <w:rFonts w:ascii="Aptos" w:eastAsia="Aptos" w:hAnsi="Aptos" w:cs="Aptos"/>
          <w:b/>
        </w:rPr>
      </w:pPr>
      <w:r w:rsidRPr="4C863342">
        <w:rPr>
          <w:rFonts w:ascii="Aptos" w:eastAsia="Aptos" w:hAnsi="Aptos" w:cs="Aptos"/>
          <w:b/>
        </w:rPr>
        <w:lastRenderedPageBreak/>
        <w:t>PROPOSAL REQUIREMENTS</w:t>
      </w:r>
    </w:p>
    <w:p w14:paraId="0F934AFF" w14:textId="35636273" w:rsidR="285D6CD2" w:rsidRDefault="285D6CD2" w:rsidP="6CE6D963">
      <w:pPr>
        <w:spacing w:after="0"/>
        <w:rPr>
          <w:rFonts w:ascii="Aptos" w:eastAsia="Aptos" w:hAnsi="Aptos" w:cs="Aptos"/>
        </w:rPr>
      </w:pPr>
      <w:r w:rsidRPr="4C863342">
        <w:rPr>
          <w:rFonts w:ascii="Aptos" w:eastAsia="Aptos" w:hAnsi="Aptos" w:cs="Aptos"/>
        </w:rPr>
        <w:t xml:space="preserve"> </w:t>
      </w:r>
    </w:p>
    <w:p w14:paraId="71D2FC55" w14:textId="715F8F4B" w:rsidR="285D6CD2" w:rsidRDefault="285D6CD2" w:rsidP="6CE6D963">
      <w:pPr>
        <w:spacing w:after="0"/>
        <w:rPr>
          <w:rFonts w:ascii="Aptos" w:eastAsia="Aptos" w:hAnsi="Aptos" w:cs="Aptos"/>
        </w:rPr>
      </w:pPr>
      <w:r w:rsidRPr="4C863342">
        <w:rPr>
          <w:rFonts w:ascii="Aptos" w:eastAsia="Aptos" w:hAnsi="Aptos" w:cs="Aptos"/>
        </w:rPr>
        <w:t xml:space="preserve">Please submit </w:t>
      </w:r>
      <w:r w:rsidR="00D73F8E">
        <w:rPr>
          <w:rFonts w:ascii="Aptos" w:eastAsia="Aptos" w:hAnsi="Aptos" w:cs="Aptos"/>
        </w:rPr>
        <w:t>five</w:t>
      </w:r>
      <w:r w:rsidRPr="4C863342">
        <w:rPr>
          <w:rFonts w:ascii="Aptos" w:eastAsia="Aptos" w:hAnsi="Aptos" w:cs="Aptos"/>
        </w:rPr>
        <w:t xml:space="preserve"> (</w:t>
      </w:r>
      <w:r w:rsidR="00D73F8E">
        <w:rPr>
          <w:rFonts w:ascii="Aptos" w:eastAsia="Aptos" w:hAnsi="Aptos" w:cs="Aptos"/>
        </w:rPr>
        <w:t>5</w:t>
      </w:r>
      <w:r w:rsidRPr="4C863342">
        <w:rPr>
          <w:rFonts w:ascii="Aptos" w:eastAsia="Aptos" w:hAnsi="Aptos" w:cs="Aptos"/>
        </w:rPr>
        <w:t>)</w:t>
      </w:r>
      <w:r w:rsidRPr="4C863342">
        <w:rPr>
          <w:rFonts w:ascii="Aptos" w:eastAsia="Aptos" w:hAnsi="Aptos" w:cs="Aptos"/>
          <w:color w:val="FF0000"/>
        </w:rPr>
        <w:t xml:space="preserve"> </w:t>
      </w:r>
      <w:r w:rsidRPr="4C863342">
        <w:rPr>
          <w:rFonts w:ascii="Aptos" w:eastAsia="Aptos" w:hAnsi="Aptos" w:cs="Aptos"/>
        </w:rPr>
        <w:t xml:space="preserve">hard copies </w:t>
      </w:r>
      <w:r w:rsidR="00294485">
        <w:rPr>
          <w:rFonts w:ascii="Aptos" w:eastAsia="Aptos" w:hAnsi="Aptos" w:cs="Aptos"/>
        </w:rPr>
        <w:t xml:space="preserve">to the address below, </w:t>
      </w:r>
      <w:r w:rsidRPr="4C863342">
        <w:rPr>
          <w:rFonts w:ascii="Aptos" w:eastAsia="Aptos" w:hAnsi="Aptos" w:cs="Aptos"/>
        </w:rPr>
        <w:t xml:space="preserve">and one (1) electronic copy </w:t>
      </w:r>
      <w:r w:rsidRPr="4C863342">
        <w:rPr>
          <w:rFonts w:ascii="Aptos" w:eastAsia="Aptos" w:hAnsi="Aptos" w:cs="Aptos"/>
          <w:b/>
          <w:u w:val="single"/>
        </w:rPr>
        <w:t xml:space="preserve">emailed to </w:t>
      </w:r>
      <w:hyperlink r:id="rId12">
        <w:r w:rsidRPr="4C863342">
          <w:rPr>
            <w:rStyle w:val="Hyperlink"/>
            <w:rFonts w:ascii="Aptos" w:eastAsia="Aptos" w:hAnsi="Aptos" w:cs="Aptos"/>
            <w:b/>
          </w:rPr>
          <w:t>arch@uvm.edu</w:t>
        </w:r>
      </w:hyperlink>
      <w:r w:rsidRPr="4C863342">
        <w:rPr>
          <w:rFonts w:ascii="Aptos" w:eastAsia="Aptos" w:hAnsi="Aptos" w:cs="Aptos"/>
          <w:b/>
        </w:rPr>
        <w:t xml:space="preserve"> </w:t>
      </w:r>
      <w:r w:rsidRPr="4C863342">
        <w:rPr>
          <w:rFonts w:ascii="Aptos" w:eastAsia="Aptos" w:hAnsi="Aptos" w:cs="Aptos"/>
        </w:rPr>
        <w:t xml:space="preserve">of your proposal </w:t>
      </w:r>
      <w:r w:rsidRPr="4C863342">
        <w:rPr>
          <w:rFonts w:ascii="Aptos" w:eastAsia="Aptos" w:hAnsi="Aptos" w:cs="Aptos"/>
          <w:b/>
          <w:u w:val="single"/>
        </w:rPr>
        <w:t>tabbed and labeled</w:t>
      </w:r>
      <w:r w:rsidRPr="4C863342">
        <w:rPr>
          <w:rFonts w:ascii="Aptos" w:eastAsia="Aptos" w:hAnsi="Aptos" w:cs="Aptos"/>
        </w:rPr>
        <w:t xml:space="preserve"> per this list (by item number):</w:t>
      </w:r>
    </w:p>
    <w:p w14:paraId="5BC904C6" w14:textId="77777777" w:rsidR="00294485" w:rsidRDefault="00294485" w:rsidP="6CE6D963">
      <w:pPr>
        <w:spacing w:after="0"/>
        <w:rPr>
          <w:rFonts w:ascii="Aptos" w:eastAsia="Aptos" w:hAnsi="Aptos" w:cs="Aptos"/>
        </w:rPr>
      </w:pPr>
    </w:p>
    <w:p w14:paraId="152CFF33" w14:textId="77777777" w:rsidR="00294485" w:rsidRDefault="00294485" w:rsidP="00294485">
      <w:pPr>
        <w:spacing w:after="0"/>
        <w:rPr>
          <w:rFonts w:ascii="Aptos" w:eastAsia="Aptos" w:hAnsi="Aptos" w:cs="Aptos"/>
        </w:rPr>
      </w:pPr>
      <w:r w:rsidRPr="4C863342">
        <w:rPr>
          <w:rFonts w:ascii="Aptos" w:eastAsia="Aptos" w:hAnsi="Aptos" w:cs="Aptos"/>
        </w:rPr>
        <w:t>The University of Vermont</w:t>
      </w:r>
    </w:p>
    <w:p w14:paraId="7A46F7A1" w14:textId="77777777" w:rsidR="00294485" w:rsidRDefault="00294485" w:rsidP="00294485">
      <w:pPr>
        <w:spacing w:after="0"/>
        <w:rPr>
          <w:rFonts w:ascii="Aptos" w:eastAsia="Aptos" w:hAnsi="Aptos" w:cs="Aptos"/>
        </w:rPr>
      </w:pPr>
      <w:r w:rsidRPr="4C863342">
        <w:rPr>
          <w:rFonts w:ascii="Aptos" w:eastAsia="Aptos" w:hAnsi="Aptos" w:cs="Aptos"/>
        </w:rPr>
        <w:t>Planning, Design and Construction</w:t>
      </w:r>
    </w:p>
    <w:p w14:paraId="0F96CCDC" w14:textId="77777777" w:rsidR="00294485" w:rsidRDefault="00294485" w:rsidP="00294485">
      <w:pPr>
        <w:spacing w:after="0"/>
        <w:rPr>
          <w:rFonts w:ascii="Aptos" w:eastAsia="Aptos" w:hAnsi="Aptos" w:cs="Aptos"/>
        </w:rPr>
      </w:pPr>
      <w:r w:rsidRPr="4C863342">
        <w:rPr>
          <w:rFonts w:ascii="Aptos" w:eastAsia="Aptos" w:hAnsi="Aptos" w:cs="Aptos"/>
        </w:rPr>
        <w:t>Marsh Hall, Suite 10</w:t>
      </w:r>
    </w:p>
    <w:p w14:paraId="273DC0A8" w14:textId="77777777" w:rsidR="00294485" w:rsidRDefault="00294485" w:rsidP="00294485">
      <w:pPr>
        <w:spacing w:after="0"/>
        <w:rPr>
          <w:rFonts w:ascii="Aptos" w:eastAsia="Aptos" w:hAnsi="Aptos" w:cs="Aptos"/>
        </w:rPr>
      </w:pPr>
      <w:r w:rsidRPr="4C863342">
        <w:rPr>
          <w:rFonts w:ascii="Aptos" w:eastAsia="Aptos" w:hAnsi="Aptos" w:cs="Aptos"/>
        </w:rPr>
        <w:t>31 Spear Street</w:t>
      </w:r>
    </w:p>
    <w:p w14:paraId="0714B15F" w14:textId="77777777" w:rsidR="00294485" w:rsidRDefault="00294485" w:rsidP="00294485">
      <w:pPr>
        <w:spacing w:after="0"/>
        <w:rPr>
          <w:rFonts w:ascii="Aptos" w:eastAsia="Aptos" w:hAnsi="Aptos" w:cs="Aptos"/>
        </w:rPr>
      </w:pPr>
      <w:r w:rsidRPr="4C863342">
        <w:rPr>
          <w:rFonts w:ascii="Aptos" w:eastAsia="Aptos" w:hAnsi="Aptos" w:cs="Aptos"/>
        </w:rPr>
        <w:t>Burlington, VT 05405-0344</w:t>
      </w:r>
    </w:p>
    <w:p w14:paraId="3FE52FCD" w14:textId="77777777" w:rsidR="00294485" w:rsidRDefault="00294485" w:rsidP="00294485">
      <w:pPr>
        <w:spacing w:after="0"/>
        <w:rPr>
          <w:rFonts w:ascii="Aptos" w:eastAsia="Aptos" w:hAnsi="Aptos" w:cs="Aptos"/>
        </w:rPr>
      </w:pPr>
      <w:r w:rsidRPr="1C170EEF">
        <w:rPr>
          <w:rFonts w:ascii="Aptos" w:eastAsia="Aptos" w:hAnsi="Aptos" w:cs="Aptos"/>
        </w:rPr>
        <w:t>Attn: Director of Planning, Design &amp; Construction</w:t>
      </w:r>
    </w:p>
    <w:p w14:paraId="18D57F5E" w14:textId="77777777" w:rsidR="00294485" w:rsidRDefault="00294485" w:rsidP="6CE6D963">
      <w:pPr>
        <w:spacing w:after="0"/>
        <w:rPr>
          <w:rFonts w:ascii="Aptos" w:eastAsia="Aptos" w:hAnsi="Aptos" w:cs="Aptos"/>
        </w:rPr>
      </w:pPr>
    </w:p>
    <w:p w14:paraId="6A95E7EF" w14:textId="5D5DA2C3" w:rsidR="285D6CD2" w:rsidRDefault="285D6CD2" w:rsidP="6CE6D963">
      <w:pPr>
        <w:spacing w:after="0"/>
        <w:rPr>
          <w:rFonts w:ascii="Aptos" w:eastAsia="Aptos" w:hAnsi="Aptos" w:cs="Aptos"/>
        </w:rPr>
      </w:pPr>
      <w:r w:rsidRPr="4C863342">
        <w:rPr>
          <w:rFonts w:ascii="Aptos" w:eastAsia="Aptos" w:hAnsi="Aptos" w:cs="Aptos"/>
        </w:rPr>
        <w:t xml:space="preserve"> </w:t>
      </w:r>
    </w:p>
    <w:p w14:paraId="40C2F067" w14:textId="0AE03459" w:rsidR="006D2B25" w:rsidRDefault="007E1D4E">
      <w:pPr>
        <w:numPr>
          <w:ilvl w:val="0"/>
          <w:numId w:val="25"/>
        </w:numPr>
        <w:spacing w:after="0"/>
      </w:pPr>
      <w:r>
        <w:t>Provide a detailed description of your proposed approach and methodology for completing the project, demonstrating your understanding of the product scope, objectives</w:t>
      </w:r>
      <w:r w:rsidR="00B72ED3">
        <w:t xml:space="preserve">, and requirements.  Describe the processes, strategies, and techniques that will be used to successfully complete work. </w:t>
      </w:r>
    </w:p>
    <w:p w14:paraId="36EF9D03" w14:textId="77777777" w:rsidR="00B72ED3" w:rsidRPr="00062376" w:rsidRDefault="00B72ED3" w:rsidP="1C170EEF">
      <w:pPr>
        <w:pStyle w:val="ListParagraph"/>
        <w:spacing w:after="0"/>
      </w:pPr>
    </w:p>
    <w:p w14:paraId="40A69200" w14:textId="4A877DF8" w:rsidR="00B72ED3" w:rsidRPr="00062376" w:rsidRDefault="00B72ED3">
      <w:pPr>
        <w:pStyle w:val="ListParagraph"/>
        <w:numPr>
          <w:ilvl w:val="0"/>
          <w:numId w:val="25"/>
        </w:numPr>
        <w:spacing w:after="0"/>
      </w:pPr>
      <w:r>
        <w:t xml:space="preserve">Provide a proposed project schedule identifying the anticipated timeline, major tasks, key milestones, deliverables, and critical deadlines necessary to complete the project within the required timeframe. </w:t>
      </w:r>
    </w:p>
    <w:p w14:paraId="0FE88C37" w14:textId="0B05E945" w:rsidR="285D6CD2" w:rsidRDefault="285D6CD2" w:rsidP="00062376">
      <w:pPr>
        <w:spacing w:after="0"/>
        <w:rPr>
          <w:i/>
          <w:iCs/>
          <w:highlight w:val="cyan"/>
        </w:rPr>
      </w:pPr>
    </w:p>
    <w:p w14:paraId="0D306AD0" w14:textId="508ED752" w:rsidR="285D6CD2" w:rsidRDefault="285D6CD2">
      <w:pPr>
        <w:pStyle w:val="ListParagraph"/>
        <w:numPr>
          <w:ilvl w:val="0"/>
          <w:numId w:val="25"/>
        </w:numPr>
        <w:spacing w:after="0"/>
        <w:rPr>
          <w:rFonts w:ascii="Aptos" w:eastAsia="Aptos" w:hAnsi="Aptos" w:cs="Aptos"/>
        </w:rPr>
      </w:pPr>
      <w:r w:rsidRPr="4C863342">
        <w:rPr>
          <w:rFonts w:ascii="Aptos" w:eastAsia="Aptos" w:hAnsi="Aptos" w:cs="Aptos"/>
        </w:rPr>
        <w:t xml:space="preserve">Provide a brief description of your firm, type of ownership, length of time the firm has been in existence, number of personnel, and business approach. </w:t>
      </w:r>
    </w:p>
    <w:p w14:paraId="21A2C01F" w14:textId="703FD6D5" w:rsidR="285D6CD2" w:rsidRDefault="285D6CD2" w:rsidP="6CE6D963">
      <w:pPr>
        <w:spacing w:after="0"/>
        <w:rPr>
          <w:rFonts w:ascii="Aptos" w:eastAsia="Aptos" w:hAnsi="Aptos" w:cs="Aptos"/>
        </w:rPr>
      </w:pPr>
      <w:r w:rsidRPr="4C863342">
        <w:rPr>
          <w:rFonts w:ascii="Aptos" w:eastAsia="Aptos" w:hAnsi="Aptos" w:cs="Aptos"/>
        </w:rPr>
        <w:t xml:space="preserve"> </w:t>
      </w:r>
    </w:p>
    <w:p w14:paraId="6609A2BB" w14:textId="428D2CD9" w:rsidR="285D6CD2" w:rsidRDefault="285D6CD2">
      <w:pPr>
        <w:pStyle w:val="ListParagraph"/>
        <w:numPr>
          <w:ilvl w:val="0"/>
          <w:numId w:val="25"/>
        </w:numPr>
        <w:spacing w:after="0"/>
        <w:rPr>
          <w:rFonts w:ascii="Aptos" w:eastAsia="Aptos" w:hAnsi="Aptos" w:cs="Aptos"/>
        </w:rPr>
      </w:pPr>
      <w:r w:rsidRPr="4C863342">
        <w:rPr>
          <w:rFonts w:ascii="Aptos" w:eastAsia="Aptos" w:hAnsi="Aptos" w:cs="Aptos"/>
        </w:rPr>
        <w:t xml:space="preserve">Introduce your proposed project team, including </w:t>
      </w:r>
      <w:r w:rsidR="22BE009F" w:rsidRPr="3ABF7729">
        <w:rPr>
          <w:rFonts w:ascii="Aptos" w:eastAsia="Aptos" w:hAnsi="Aptos" w:cs="Aptos"/>
        </w:rPr>
        <w:t>sub</w:t>
      </w:r>
      <w:r w:rsidR="5DA9260E" w:rsidRPr="3ABF7729">
        <w:rPr>
          <w:rFonts w:ascii="Aptos" w:eastAsia="Aptos" w:hAnsi="Aptos" w:cs="Aptos"/>
        </w:rPr>
        <w:t>consultants.</w:t>
      </w:r>
      <w:r w:rsidRPr="4C863342">
        <w:rPr>
          <w:rFonts w:ascii="Aptos" w:eastAsia="Aptos" w:hAnsi="Aptos" w:cs="Aptos"/>
        </w:rPr>
        <w:t xml:space="preserve">  Provide the resumes of </w:t>
      </w:r>
      <w:r w:rsidR="0626849D" w:rsidRPr="40A2F23A">
        <w:rPr>
          <w:rFonts w:ascii="Aptos" w:eastAsia="Aptos" w:hAnsi="Aptos" w:cs="Aptos"/>
        </w:rPr>
        <w:t>key</w:t>
      </w:r>
      <w:r w:rsidRPr="4C863342">
        <w:rPr>
          <w:rFonts w:ascii="Aptos" w:eastAsia="Aptos" w:hAnsi="Aptos" w:cs="Aptos"/>
        </w:rPr>
        <w:t xml:space="preserve"> personnel to be assigned to the project, including the relevant experience that each team member will bring to the project.  Identify and define the individual roles.  Describe how the team has worked together previously on completed projects of similar scope.</w:t>
      </w:r>
    </w:p>
    <w:p w14:paraId="4741676D" w14:textId="06AF5FB2" w:rsidR="285D6CD2" w:rsidRDefault="285D6CD2" w:rsidP="6CE6D963">
      <w:pPr>
        <w:spacing w:after="0"/>
        <w:rPr>
          <w:rFonts w:ascii="Aptos" w:eastAsia="Aptos" w:hAnsi="Aptos" w:cs="Aptos"/>
        </w:rPr>
      </w:pPr>
      <w:r w:rsidRPr="4C863342">
        <w:rPr>
          <w:rFonts w:ascii="Aptos" w:eastAsia="Aptos" w:hAnsi="Aptos" w:cs="Aptos"/>
        </w:rPr>
        <w:t xml:space="preserve"> </w:t>
      </w:r>
    </w:p>
    <w:p w14:paraId="5FDCE8EC" w14:textId="2FEE5D15" w:rsidR="285D6CD2" w:rsidRPr="00AC000F" w:rsidRDefault="285D6CD2">
      <w:pPr>
        <w:pStyle w:val="ListParagraph"/>
        <w:numPr>
          <w:ilvl w:val="0"/>
          <w:numId w:val="25"/>
        </w:numPr>
        <w:spacing w:after="0"/>
        <w:rPr>
          <w:rFonts w:ascii="Aptos" w:eastAsia="Aptos" w:hAnsi="Aptos" w:cs="Aptos"/>
        </w:rPr>
      </w:pPr>
      <w:r w:rsidRPr="1C170EEF">
        <w:rPr>
          <w:rFonts w:ascii="Aptos" w:eastAsia="Aptos" w:hAnsi="Aptos" w:cs="Aptos"/>
        </w:rPr>
        <w:t xml:space="preserve">Provide a list of at least three similar projects your firm has undertaken within the last five years including; description, size, final cost, date of completion, and owner.  Provide a current contact person, telephone number and email address for all references. </w:t>
      </w:r>
    </w:p>
    <w:p w14:paraId="424B88FE" w14:textId="5B7F611E" w:rsidR="285D6CD2" w:rsidRDefault="285D6CD2" w:rsidP="6CE6D963">
      <w:pPr>
        <w:spacing w:after="0"/>
        <w:rPr>
          <w:rFonts w:ascii="Aptos" w:eastAsia="Aptos" w:hAnsi="Aptos" w:cs="Aptos"/>
        </w:rPr>
      </w:pPr>
      <w:r w:rsidRPr="4C863342">
        <w:rPr>
          <w:rFonts w:ascii="Aptos" w:eastAsia="Aptos" w:hAnsi="Aptos" w:cs="Aptos"/>
        </w:rPr>
        <w:t xml:space="preserve"> </w:t>
      </w:r>
    </w:p>
    <w:p w14:paraId="54F335B3" w14:textId="04838D12" w:rsidR="285D6CD2" w:rsidRDefault="285D6CD2">
      <w:pPr>
        <w:pStyle w:val="ListParagraph"/>
        <w:numPr>
          <w:ilvl w:val="0"/>
          <w:numId w:val="25"/>
        </w:numPr>
        <w:spacing w:after="0"/>
        <w:rPr>
          <w:rFonts w:ascii="Aptos" w:eastAsia="Aptos" w:hAnsi="Aptos" w:cs="Aptos"/>
        </w:rPr>
      </w:pPr>
      <w:r w:rsidRPr="4C863342">
        <w:rPr>
          <w:rFonts w:ascii="Aptos" w:eastAsia="Aptos" w:hAnsi="Aptos" w:cs="Aptos"/>
        </w:rPr>
        <w:lastRenderedPageBreak/>
        <w:t>Provide a list of current and pending project commitments by your firm</w:t>
      </w:r>
      <w:r w:rsidR="551153FF" w:rsidRPr="32671E74">
        <w:rPr>
          <w:rFonts w:ascii="Aptos" w:eastAsia="Aptos" w:hAnsi="Aptos" w:cs="Aptos"/>
        </w:rPr>
        <w:t xml:space="preserve"> and identify the personnel proposed for this project who are assigned to those efforts</w:t>
      </w:r>
      <w:r w:rsidRPr="4C863342">
        <w:rPr>
          <w:rFonts w:ascii="Aptos" w:eastAsia="Aptos" w:hAnsi="Aptos" w:cs="Aptos"/>
        </w:rPr>
        <w:t>.</w:t>
      </w:r>
    </w:p>
    <w:p w14:paraId="571A8E88" w14:textId="48A299F8" w:rsidR="285D6CD2" w:rsidRDefault="285D6CD2" w:rsidP="6CE6D963">
      <w:pPr>
        <w:spacing w:after="0"/>
        <w:rPr>
          <w:rFonts w:ascii="Aptos" w:eastAsia="Aptos" w:hAnsi="Aptos" w:cs="Aptos"/>
        </w:rPr>
      </w:pPr>
      <w:r w:rsidRPr="4C863342">
        <w:rPr>
          <w:rFonts w:ascii="Aptos" w:eastAsia="Aptos" w:hAnsi="Aptos" w:cs="Aptos"/>
        </w:rPr>
        <w:t xml:space="preserve"> </w:t>
      </w:r>
    </w:p>
    <w:p w14:paraId="423AF623" w14:textId="01AF9008" w:rsidR="285D6CD2" w:rsidRDefault="285D6CD2">
      <w:pPr>
        <w:pStyle w:val="ListParagraph"/>
        <w:numPr>
          <w:ilvl w:val="0"/>
          <w:numId w:val="25"/>
        </w:numPr>
        <w:spacing w:after="0"/>
        <w:rPr>
          <w:rFonts w:ascii="Aptos" w:eastAsia="Aptos" w:hAnsi="Aptos" w:cs="Aptos"/>
        </w:rPr>
      </w:pPr>
      <w:r w:rsidRPr="1C170EEF">
        <w:rPr>
          <w:rFonts w:ascii="Aptos" w:eastAsia="Aptos" w:hAnsi="Aptos" w:cs="Aptos"/>
        </w:rPr>
        <w:t>Provide a fee proposal for the project per the attached Fee Proposal Matrix.  Provide the methodology for charging for "additional services" including rate schedules.  Provide an estimate of reimbursable expenses</w:t>
      </w:r>
      <w:r w:rsidR="00CE162B" w:rsidRPr="1C170EEF">
        <w:rPr>
          <w:rFonts w:ascii="Aptos" w:eastAsia="Aptos" w:hAnsi="Aptos" w:cs="Aptos"/>
        </w:rPr>
        <w:t>.</w:t>
      </w:r>
      <w:r w:rsidRPr="1C170EEF">
        <w:rPr>
          <w:rFonts w:ascii="Aptos" w:eastAsia="Aptos" w:hAnsi="Aptos" w:cs="Aptos"/>
        </w:rPr>
        <w:t xml:space="preserve"> Include an hourly rate sheet for all firms carried in the proposal.</w:t>
      </w:r>
    </w:p>
    <w:p w14:paraId="4E3C830C" w14:textId="3DF30598" w:rsidR="285D6CD2" w:rsidRDefault="285D6CD2" w:rsidP="6CE6D963">
      <w:pPr>
        <w:spacing w:after="0"/>
        <w:rPr>
          <w:rFonts w:ascii="Aptos" w:eastAsia="Aptos" w:hAnsi="Aptos" w:cs="Aptos"/>
        </w:rPr>
      </w:pPr>
      <w:r w:rsidRPr="4C863342">
        <w:rPr>
          <w:rFonts w:ascii="Aptos" w:eastAsia="Aptos" w:hAnsi="Aptos" w:cs="Aptos"/>
        </w:rPr>
        <w:t xml:space="preserve"> </w:t>
      </w:r>
    </w:p>
    <w:p w14:paraId="296595A8" w14:textId="396D96F4" w:rsidR="285D6CD2" w:rsidRDefault="1A7ECA87">
      <w:pPr>
        <w:pStyle w:val="ListParagraph"/>
        <w:numPr>
          <w:ilvl w:val="0"/>
          <w:numId w:val="25"/>
        </w:numPr>
        <w:spacing w:after="0"/>
        <w:rPr>
          <w:rFonts w:ascii="Aptos" w:eastAsia="Aptos" w:hAnsi="Aptos" w:cs="Aptos"/>
        </w:rPr>
      </w:pPr>
      <w:r w:rsidRPr="1F3776EB">
        <w:rPr>
          <w:rFonts w:ascii="Aptos" w:eastAsia="Aptos" w:hAnsi="Aptos" w:cs="Aptos"/>
        </w:rPr>
        <w:t xml:space="preserve">Provide a statement disclosing whether </w:t>
      </w:r>
      <w:r w:rsidR="00C64B1A">
        <w:rPr>
          <w:rFonts w:ascii="Aptos" w:eastAsia="Aptos" w:hAnsi="Aptos" w:cs="Aptos"/>
        </w:rPr>
        <w:t>i</w:t>
      </w:r>
      <w:r w:rsidR="285D6CD2" w:rsidRPr="4C863342">
        <w:rPr>
          <w:rFonts w:ascii="Aptos" w:eastAsia="Aptos" w:hAnsi="Aptos" w:cs="Aptos"/>
        </w:rPr>
        <w:t xml:space="preserve">n the past ten years, your firm (1) had claims made against it for claimed amounts in excess of $25,000 per project </w:t>
      </w:r>
      <w:r w:rsidR="285D6CD2" w:rsidRPr="4C863342">
        <w:rPr>
          <w:rFonts w:ascii="Aptos" w:eastAsia="Aptos" w:hAnsi="Aptos" w:cs="Aptos"/>
          <w:b/>
        </w:rPr>
        <w:t>or</w:t>
      </w:r>
      <w:r w:rsidR="285D6CD2" w:rsidRPr="4C863342">
        <w:rPr>
          <w:rFonts w:ascii="Aptos" w:eastAsia="Aptos" w:hAnsi="Aptos" w:cs="Aptos"/>
        </w:rPr>
        <w:t xml:space="preserve"> (2) had any arbitration actions or lawsuits initiated against it - for any claimed damages or losses arising out of services your firm has supplied to owners or clients who have hired your firm?  </w:t>
      </w:r>
    </w:p>
    <w:p w14:paraId="0AB3F4EC" w14:textId="44E9FCE2" w:rsidR="285D6CD2" w:rsidRDefault="285D6CD2" w:rsidP="6CE6D963">
      <w:pPr>
        <w:spacing w:after="0"/>
        <w:rPr>
          <w:rFonts w:ascii="Aptos" w:eastAsia="Aptos" w:hAnsi="Aptos" w:cs="Aptos"/>
          <w:color w:val="008000"/>
        </w:rPr>
      </w:pPr>
      <w:r w:rsidRPr="4C863342">
        <w:rPr>
          <w:rFonts w:ascii="Aptos" w:eastAsia="Aptos" w:hAnsi="Aptos" w:cs="Aptos"/>
          <w:color w:val="008000"/>
        </w:rPr>
        <w:t xml:space="preserve"> </w:t>
      </w:r>
    </w:p>
    <w:p w14:paraId="4C443C6C" w14:textId="294798FB" w:rsidR="285D6CD2" w:rsidRDefault="285D6CD2" w:rsidP="1C170EEF">
      <w:pPr>
        <w:spacing w:after="0"/>
        <w:ind w:left="720"/>
        <w:rPr>
          <w:rFonts w:ascii="Aptos" w:eastAsia="Aptos" w:hAnsi="Aptos" w:cs="Aptos"/>
        </w:rPr>
      </w:pPr>
      <w:r w:rsidRPr="1C170EEF">
        <w:rPr>
          <w:rFonts w:ascii="Aptos" w:eastAsia="Aptos" w:hAnsi="Aptos" w:cs="Aptos"/>
        </w:rPr>
        <w:t>If so, please describe the date(s) and parties involved in such claims, and describe the nature of the dispute, and if a lawsuit was filed, please identify the court where such suit was filed.</w:t>
      </w:r>
    </w:p>
    <w:p w14:paraId="4CA2774E" w14:textId="78435B97" w:rsidR="285D6CD2" w:rsidRDefault="285D6CD2" w:rsidP="6CE6D963">
      <w:pPr>
        <w:spacing w:after="0"/>
        <w:rPr>
          <w:rFonts w:ascii="Aptos" w:eastAsia="Aptos" w:hAnsi="Aptos" w:cs="Aptos"/>
        </w:rPr>
      </w:pPr>
      <w:r w:rsidRPr="4C863342">
        <w:rPr>
          <w:rFonts w:ascii="Aptos" w:eastAsia="Aptos" w:hAnsi="Aptos" w:cs="Aptos"/>
        </w:rPr>
        <w:t xml:space="preserve"> </w:t>
      </w:r>
    </w:p>
    <w:p w14:paraId="0B350D35" w14:textId="31DDFD40" w:rsidR="285D6CD2" w:rsidRDefault="285D6CD2">
      <w:pPr>
        <w:pStyle w:val="ListParagraph"/>
        <w:numPr>
          <w:ilvl w:val="0"/>
          <w:numId w:val="25"/>
        </w:numPr>
        <w:spacing w:after="0"/>
        <w:rPr>
          <w:rFonts w:ascii="Aptos" w:eastAsia="Aptos" w:hAnsi="Aptos" w:cs="Aptos"/>
        </w:rPr>
      </w:pPr>
      <w:r w:rsidRPr="4C863342">
        <w:rPr>
          <w:rFonts w:ascii="Aptos" w:eastAsia="Aptos" w:hAnsi="Aptos" w:cs="Aptos"/>
        </w:rPr>
        <w:t>Provide proof of ability to furnish liability insurance covering claims arising out of negligent acts, errors, and omissions in rendering or failing to render professional services as required per the contract (attached).</w:t>
      </w:r>
    </w:p>
    <w:p w14:paraId="718CC5DB" w14:textId="05B7F459" w:rsidR="285D6CD2" w:rsidRDefault="285D6CD2" w:rsidP="6CE6D963">
      <w:pPr>
        <w:spacing w:after="0"/>
        <w:rPr>
          <w:rFonts w:ascii="Aptos" w:eastAsia="Aptos" w:hAnsi="Aptos" w:cs="Aptos"/>
        </w:rPr>
      </w:pPr>
      <w:r w:rsidRPr="4C863342">
        <w:rPr>
          <w:rFonts w:ascii="Aptos" w:eastAsia="Aptos" w:hAnsi="Aptos" w:cs="Aptos"/>
        </w:rPr>
        <w:t xml:space="preserve"> </w:t>
      </w:r>
    </w:p>
    <w:p w14:paraId="722CE848" w14:textId="14693570" w:rsidR="285D6CD2" w:rsidRDefault="285D6CD2" w:rsidP="6CE6D963">
      <w:pPr>
        <w:spacing w:after="0"/>
        <w:rPr>
          <w:rFonts w:ascii="Aptos" w:eastAsia="Aptos" w:hAnsi="Aptos" w:cs="Aptos"/>
        </w:rPr>
      </w:pPr>
      <w:r w:rsidRPr="4C863342">
        <w:rPr>
          <w:rFonts w:ascii="Aptos" w:eastAsia="Aptos" w:hAnsi="Aptos" w:cs="Aptos"/>
        </w:rPr>
        <w:t xml:space="preserve"> </w:t>
      </w:r>
    </w:p>
    <w:p w14:paraId="35416AA6" w14:textId="71F51500" w:rsidR="285D6CD2" w:rsidRDefault="285D6CD2" w:rsidP="6CE6D963">
      <w:pPr>
        <w:spacing w:after="0"/>
        <w:rPr>
          <w:rFonts w:ascii="Aptos" w:eastAsia="Aptos" w:hAnsi="Aptos" w:cs="Aptos"/>
          <w:b/>
        </w:rPr>
      </w:pPr>
      <w:r w:rsidRPr="4C863342">
        <w:rPr>
          <w:rFonts w:ascii="Aptos" w:eastAsia="Aptos" w:hAnsi="Aptos" w:cs="Aptos"/>
          <w:b/>
        </w:rPr>
        <w:t>PROPOSAL SELECTION CRITERIA</w:t>
      </w:r>
    </w:p>
    <w:p w14:paraId="0954F9CE" w14:textId="4B5C9510" w:rsidR="285D6CD2" w:rsidRDefault="285D6CD2" w:rsidP="6CE6D963">
      <w:pPr>
        <w:spacing w:after="0"/>
        <w:rPr>
          <w:rFonts w:ascii="Aptos" w:eastAsia="Aptos" w:hAnsi="Aptos" w:cs="Aptos"/>
        </w:rPr>
      </w:pPr>
      <w:r w:rsidRPr="4C863342">
        <w:rPr>
          <w:rFonts w:ascii="Aptos" w:eastAsia="Aptos" w:hAnsi="Aptos" w:cs="Aptos"/>
        </w:rPr>
        <w:t xml:space="preserve"> </w:t>
      </w:r>
    </w:p>
    <w:p w14:paraId="487CF346" w14:textId="24FA4DFA" w:rsidR="285D6CD2" w:rsidRDefault="285D6CD2" w:rsidP="6CE6D963">
      <w:pPr>
        <w:spacing w:after="0"/>
        <w:rPr>
          <w:rFonts w:ascii="Aptos" w:eastAsia="Aptos" w:hAnsi="Aptos" w:cs="Aptos"/>
        </w:rPr>
      </w:pPr>
      <w:r w:rsidRPr="4C863342">
        <w:rPr>
          <w:rFonts w:ascii="Aptos" w:eastAsia="Aptos" w:hAnsi="Aptos" w:cs="Aptos"/>
        </w:rPr>
        <w:t xml:space="preserve">The </w:t>
      </w:r>
      <w:r w:rsidR="67EB929B" w:rsidRPr="32671E74">
        <w:rPr>
          <w:rFonts w:ascii="Aptos" w:eastAsia="Aptos" w:hAnsi="Aptos" w:cs="Aptos"/>
        </w:rPr>
        <w:t>u</w:t>
      </w:r>
      <w:r w:rsidRPr="4C863342">
        <w:rPr>
          <w:rFonts w:ascii="Aptos" w:eastAsia="Aptos" w:hAnsi="Aptos" w:cs="Aptos"/>
        </w:rPr>
        <w:t>niversity will use the following criteria to evaluate the proposals:</w:t>
      </w:r>
    </w:p>
    <w:p w14:paraId="2F67EC82" w14:textId="4C111D84" w:rsidR="285D6CD2" w:rsidRDefault="285D6CD2" w:rsidP="6CE6D963">
      <w:pPr>
        <w:spacing w:after="0"/>
        <w:rPr>
          <w:rFonts w:ascii="Aptos" w:eastAsia="Aptos" w:hAnsi="Aptos" w:cs="Aptos"/>
        </w:rPr>
      </w:pPr>
      <w:r w:rsidRPr="4C863342">
        <w:rPr>
          <w:rFonts w:ascii="Aptos" w:eastAsia="Aptos" w:hAnsi="Aptos" w:cs="Aptos"/>
        </w:rPr>
        <w:t xml:space="preserve"> </w:t>
      </w:r>
    </w:p>
    <w:p w14:paraId="672B09AF" w14:textId="698054F5" w:rsidR="285D6CD2" w:rsidRDefault="285D6CD2">
      <w:pPr>
        <w:pStyle w:val="ListParagraph"/>
        <w:numPr>
          <w:ilvl w:val="0"/>
          <w:numId w:val="24"/>
        </w:numPr>
        <w:spacing w:after="0"/>
        <w:rPr>
          <w:rFonts w:ascii="Aptos" w:eastAsia="Aptos" w:hAnsi="Aptos" w:cs="Aptos"/>
        </w:rPr>
      </w:pPr>
      <w:r w:rsidRPr="4B2CDDC0">
        <w:rPr>
          <w:rFonts w:ascii="Aptos" w:eastAsia="Aptos" w:hAnsi="Aptos" w:cs="Aptos"/>
        </w:rPr>
        <w:t>Firm's recent and demonstrated experience in successful</w:t>
      </w:r>
      <w:r w:rsidR="007534E4" w:rsidRPr="4B2CDDC0">
        <w:rPr>
          <w:rFonts w:ascii="Aptos" w:eastAsia="Aptos" w:hAnsi="Aptos" w:cs="Aptos"/>
          <w:color w:val="FF0000"/>
        </w:rPr>
        <w:t xml:space="preserve"> </w:t>
      </w:r>
      <w:r w:rsidR="007534E4" w:rsidRPr="4B2CDDC0">
        <w:rPr>
          <w:rFonts w:ascii="Aptos" w:eastAsia="Aptos" w:hAnsi="Aptos" w:cs="Aptos"/>
        </w:rPr>
        <w:t>capital planning projects</w:t>
      </w:r>
      <w:r w:rsidRPr="4B2CDDC0">
        <w:rPr>
          <w:rFonts w:ascii="Aptos" w:eastAsia="Aptos" w:hAnsi="Aptos" w:cs="Aptos"/>
        </w:rPr>
        <w:t xml:space="preserve">, </w:t>
      </w:r>
      <w:r w:rsidR="11EF8943" w:rsidRPr="4B2CDDC0">
        <w:rPr>
          <w:rFonts w:ascii="Aptos" w:eastAsia="Aptos" w:hAnsi="Aptos" w:cs="Aptos"/>
        </w:rPr>
        <w:t xml:space="preserve">facility condition assessments, </w:t>
      </w:r>
      <w:r w:rsidR="405266C7" w:rsidRPr="4B2CDDC0">
        <w:rPr>
          <w:rFonts w:ascii="Aptos" w:eastAsia="Aptos" w:hAnsi="Aptos" w:cs="Aptos"/>
        </w:rPr>
        <w:t xml:space="preserve">decarbonization </w:t>
      </w:r>
      <w:r w:rsidR="11EF8943" w:rsidRPr="4B2CDDC0">
        <w:rPr>
          <w:rFonts w:ascii="Aptos" w:eastAsia="Aptos" w:hAnsi="Aptos" w:cs="Aptos"/>
        </w:rPr>
        <w:t xml:space="preserve">and </w:t>
      </w:r>
      <w:r w:rsidR="79E77D38" w:rsidRPr="4B2CDDC0">
        <w:rPr>
          <w:rFonts w:ascii="Aptos" w:eastAsia="Aptos" w:hAnsi="Aptos" w:cs="Aptos"/>
        </w:rPr>
        <w:t xml:space="preserve">integrated </w:t>
      </w:r>
      <w:r w:rsidR="11EF8943" w:rsidRPr="4B2CDDC0">
        <w:rPr>
          <w:rFonts w:ascii="Aptos" w:eastAsia="Aptos" w:hAnsi="Aptos" w:cs="Aptos"/>
        </w:rPr>
        <w:t xml:space="preserve">housing </w:t>
      </w:r>
      <w:r w:rsidR="0B1DCCC1" w:rsidRPr="4B2CDDC0">
        <w:rPr>
          <w:rFonts w:ascii="Aptos" w:eastAsia="Aptos" w:hAnsi="Aptos" w:cs="Aptos"/>
        </w:rPr>
        <w:t xml:space="preserve">and dining </w:t>
      </w:r>
      <w:r w:rsidR="11EF8943" w:rsidRPr="4B2CDDC0">
        <w:rPr>
          <w:rFonts w:ascii="Aptos" w:eastAsia="Aptos" w:hAnsi="Aptos" w:cs="Aptos"/>
        </w:rPr>
        <w:t>plans,</w:t>
      </w:r>
      <w:r w:rsidRPr="4B2CDDC0">
        <w:rPr>
          <w:rFonts w:ascii="Aptos" w:eastAsia="Aptos" w:hAnsi="Aptos" w:cs="Aptos"/>
        </w:rPr>
        <w:t xml:space="preserve"> especially ones similar in nature to </w:t>
      </w:r>
      <w:r w:rsidR="007534E4" w:rsidRPr="4B2CDDC0">
        <w:rPr>
          <w:rFonts w:ascii="Aptos" w:eastAsia="Aptos" w:hAnsi="Aptos" w:cs="Aptos"/>
        </w:rPr>
        <w:t>UVM’s proposed scope of work</w:t>
      </w:r>
      <w:r w:rsidRPr="4B2CDDC0">
        <w:rPr>
          <w:rFonts w:ascii="Aptos" w:eastAsia="Aptos" w:hAnsi="Aptos" w:cs="Aptos"/>
        </w:rPr>
        <w:t>.</w:t>
      </w:r>
    </w:p>
    <w:p w14:paraId="2AE63EE7" w14:textId="54E148F1" w:rsidR="285D6CD2" w:rsidRDefault="285D6CD2">
      <w:pPr>
        <w:pStyle w:val="ListParagraph"/>
        <w:numPr>
          <w:ilvl w:val="0"/>
          <w:numId w:val="23"/>
        </w:numPr>
        <w:spacing w:after="0"/>
        <w:rPr>
          <w:rFonts w:ascii="Aptos" w:eastAsia="Aptos" w:hAnsi="Aptos" w:cs="Aptos"/>
        </w:rPr>
      </w:pPr>
      <w:r w:rsidRPr="4C863342">
        <w:rPr>
          <w:rFonts w:ascii="Aptos" w:eastAsia="Aptos" w:hAnsi="Aptos" w:cs="Aptos"/>
        </w:rPr>
        <w:t>Expertise, experience, and qualification of the team proposed for the project.</w:t>
      </w:r>
    </w:p>
    <w:p w14:paraId="27E62B56" w14:textId="1CC9D3ED" w:rsidR="285D6CD2" w:rsidRDefault="285D6CD2">
      <w:pPr>
        <w:numPr>
          <w:ilvl w:val="0"/>
          <w:numId w:val="22"/>
        </w:numPr>
        <w:spacing w:after="0"/>
        <w:rPr>
          <w:rFonts w:ascii="Aptos" w:eastAsia="Aptos" w:hAnsi="Aptos" w:cs="Aptos"/>
        </w:rPr>
      </w:pPr>
      <w:r w:rsidRPr="1C170EEF">
        <w:rPr>
          <w:rFonts w:ascii="Aptos" w:eastAsia="Aptos" w:hAnsi="Aptos" w:cs="Aptos"/>
        </w:rPr>
        <w:t>Ability to meet the liability insurance requirements.</w:t>
      </w:r>
    </w:p>
    <w:p w14:paraId="77DE20D0" w14:textId="56E6FBCA" w:rsidR="285D6CD2" w:rsidRDefault="285D6CD2">
      <w:pPr>
        <w:pStyle w:val="ListParagraph"/>
        <w:numPr>
          <w:ilvl w:val="0"/>
          <w:numId w:val="21"/>
        </w:numPr>
        <w:spacing w:after="0"/>
        <w:rPr>
          <w:rFonts w:ascii="Aptos" w:eastAsia="Aptos" w:hAnsi="Aptos" w:cs="Aptos"/>
        </w:rPr>
      </w:pPr>
      <w:r w:rsidRPr="4C863342">
        <w:rPr>
          <w:rFonts w:ascii="Aptos" w:eastAsia="Aptos" w:hAnsi="Aptos" w:cs="Aptos"/>
        </w:rPr>
        <w:t>Fee proposal, estimated reimbursable expenses, and hourly rate schedules.</w:t>
      </w:r>
    </w:p>
    <w:p w14:paraId="118AE948" w14:textId="1EB9B927" w:rsidR="3274CD73" w:rsidRDefault="3274CD73">
      <w:pPr>
        <w:pStyle w:val="ListParagraph"/>
        <w:numPr>
          <w:ilvl w:val="0"/>
          <w:numId w:val="21"/>
        </w:numPr>
        <w:spacing w:after="0"/>
        <w:rPr>
          <w:rFonts w:ascii="Aptos" w:eastAsia="Aptos" w:hAnsi="Aptos" w:cs="Aptos"/>
        </w:rPr>
      </w:pPr>
      <w:r w:rsidRPr="0075472C">
        <w:rPr>
          <w:rFonts w:ascii="Aptos" w:eastAsia="Aptos" w:hAnsi="Aptos" w:cs="Aptos"/>
        </w:rPr>
        <w:t>Proposed project</w:t>
      </w:r>
      <w:r w:rsidRPr="2E026916">
        <w:rPr>
          <w:rFonts w:ascii="Aptos" w:eastAsia="Aptos" w:hAnsi="Aptos" w:cs="Aptos"/>
        </w:rPr>
        <w:t xml:space="preserve"> approach and schedule.</w:t>
      </w:r>
    </w:p>
    <w:p w14:paraId="22BFD585" w14:textId="0245D89A" w:rsidR="285D6CD2" w:rsidRDefault="285D6CD2" w:rsidP="6CE6D963">
      <w:pPr>
        <w:spacing w:after="0"/>
        <w:rPr>
          <w:rFonts w:ascii="Aptos" w:eastAsia="Aptos" w:hAnsi="Aptos" w:cs="Aptos"/>
        </w:rPr>
      </w:pPr>
      <w:r w:rsidRPr="4C863342">
        <w:rPr>
          <w:rFonts w:ascii="Aptos" w:eastAsia="Aptos" w:hAnsi="Aptos" w:cs="Aptos"/>
        </w:rPr>
        <w:t xml:space="preserve"> </w:t>
      </w:r>
    </w:p>
    <w:p w14:paraId="328F6BBC" w14:textId="5CEC9BA8" w:rsidR="285D6CD2" w:rsidRDefault="285D6CD2" w:rsidP="6CE6D963">
      <w:pPr>
        <w:spacing w:after="0"/>
        <w:rPr>
          <w:rFonts w:ascii="Aptos" w:eastAsia="Aptos" w:hAnsi="Aptos" w:cs="Aptos"/>
          <w:color w:val="FF0000"/>
        </w:rPr>
      </w:pPr>
      <w:r w:rsidRPr="4C863342">
        <w:rPr>
          <w:rFonts w:ascii="Aptos" w:eastAsia="Aptos" w:hAnsi="Aptos" w:cs="Aptos"/>
          <w:color w:val="FF0000"/>
        </w:rPr>
        <w:t xml:space="preserve">The </w:t>
      </w:r>
      <w:r w:rsidR="68057D5E" w:rsidRPr="32671E74">
        <w:rPr>
          <w:rFonts w:ascii="Aptos" w:eastAsia="Aptos" w:hAnsi="Aptos" w:cs="Aptos"/>
          <w:color w:val="FF0000"/>
        </w:rPr>
        <w:t>u</w:t>
      </w:r>
      <w:r w:rsidRPr="4C863342">
        <w:rPr>
          <w:rFonts w:ascii="Aptos" w:eastAsia="Aptos" w:hAnsi="Aptos" w:cs="Aptos"/>
          <w:color w:val="FF0000"/>
        </w:rPr>
        <w:t>niversity reserves the right to interview, negotiate, and award contracts to the most responsible bidder providing the best value to UVM, based on the selection criteria.</w:t>
      </w:r>
    </w:p>
    <w:p w14:paraId="5194A203" w14:textId="7080F9F8" w:rsidR="285D6CD2" w:rsidRDefault="285D6CD2" w:rsidP="6CE6D963">
      <w:pPr>
        <w:spacing w:after="0"/>
        <w:rPr>
          <w:rFonts w:ascii="Aptos" w:eastAsia="Aptos" w:hAnsi="Aptos" w:cs="Aptos"/>
          <w:color w:val="FF0000"/>
        </w:rPr>
      </w:pPr>
      <w:r w:rsidRPr="4C863342">
        <w:rPr>
          <w:rFonts w:ascii="Aptos" w:eastAsia="Aptos" w:hAnsi="Aptos" w:cs="Aptos"/>
          <w:color w:val="FF0000"/>
        </w:rPr>
        <w:t xml:space="preserve"> </w:t>
      </w:r>
    </w:p>
    <w:p w14:paraId="2BB6B00F" w14:textId="44408886" w:rsidR="285D6CD2" w:rsidRDefault="285D6CD2" w:rsidP="6CE6D963">
      <w:pPr>
        <w:spacing w:after="0"/>
        <w:rPr>
          <w:rFonts w:ascii="Aptos" w:eastAsia="Aptos" w:hAnsi="Aptos" w:cs="Aptos"/>
          <w:b/>
        </w:rPr>
      </w:pPr>
      <w:r w:rsidRPr="4C863342">
        <w:rPr>
          <w:rFonts w:ascii="Aptos" w:eastAsia="Aptos" w:hAnsi="Aptos" w:cs="Aptos"/>
          <w:b/>
        </w:rPr>
        <w:lastRenderedPageBreak/>
        <w:t>PROPOSAL TERMS</w:t>
      </w:r>
    </w:p>
    <w:p w14:paraId="4B69FB88" w14:textId="25A7C320" w:rsidR="285D6CD2" w:rsidRPr="00226CA9" w:rsidRDefault="285D6CD2" w:rsidP="1C170EEF">
      <w:pPr>
        <w:pStyle w:val="ListParagraph"/>
        <w:spacing w:after="0"/>
        <w:rPr>
          <w:rFonts w:ascii="Aptos" w:eastAsia="Aptos" w:hAnsi="Aptos" w:cs="Aptos"/>
        </w:rPr>
      </w:pPr>
    </w:p>
    <w:p w14:paraId="06740597" w14:textId="186EF05B" w:rsidR="285D6CD2" w:rsidRPr="00226CA9" w:rsidRDefault="0E3B07B2" w:rsidP="1C170EEF">
      <w:pPr>
        <w:pStyle w:val="ListParagraph"/>
        <w:numPr>
          <w:ilvl w:val="0"/>
          <w:numId w:val="1"/>
        </w:numPr>
        <w:spacing w:after="0" w:line="300" w:lineRule="auto"/>
        <w:rPr>
          <w:rFonts w:ascii="Aptos" w:eastAsia="Aptos" w:hAnsi="Aptos" w:cs="Aptos"/>
        </w:rPr>
      </w:pPr>
      <w:r w:rsidRPr="00226CA9">
        <w:rPr>
          <w:rFonts w:ascii="Aptos" w:eastAsia="Segoe UI" w:hAnsi="Aptos" w:cs="Segoe UI"/>
        </w:rPr>
        <w:t xml:space="preserve">The </w:t>
      </w:r>
      <w:r w:rsidR="4959AFCB" w:rsidRPr="32671E74">
        <w:rPr>
          <w:rFonts w:ascii="Aptos" w:eastAsia="Segoe UI" w:hAnsi="Aptos" w:cs="Segoe UI"/>
        </w:rPr>
        <w:t>u</w:t>
      </w:r>
      <w:r w:rsidRPr="00226CA9">
        <w:rPr>
          <w:rFonts w:ascii="Aptos" w:eastAsia="Segoe UI" w:hAnsi="Aptos" w:cs="Segoe UI"/>
        </w:rPr>
        <w:t xml:space="preserve">niversity's standard contract terms and conditions are generally non-negotiable and will form the basis of any resulting agreement. Proposers must clearly identify in their proposal any requested exceptions or deviations from these terms. Failure to identify exceptions will be deemed acceptance of the </w:t>
      </w:r>
      <w:r w:rsidR="0709DF13" w:rsidRPr="32671E74">
        <w:rPr>
          <w:rFonts w:ascii="Aptos" w:eastAsia="Segoe UI" w:hAnsi="Aptos" w:cs="Segoe UI"/>
        </w:rPr>
        <w:t>u</w:t>
      </w:r>
      <w:r w:rsidRPr="32671E74">
        <w:rPr>
          <w:rFonts w:ascii="Aptos" w:eastAsia="Segoe UI" w:hAnsi="Aptos" w:cs="Segoe UI"/>
        </w:rPr>
        <w:t>niversity's</w:t>
      </w:r>
      <w:r w:rsidRPr="00226CA9">
        <w:rPr>
          <w:rFonts w:ascii="Aptos" w:eastAsia="Segoe UI" w:hAnsi="Aptos" w:cs="Segoe UI"/>
        </w:rPr>
        <w:t xml:space="preserve"> terms and conditions. The </w:t>
      </w:r>
      <w:r w:rsidR="6FE69929" w:rsidRPr="32671E74">
        <w:rPr>
          <w:rFonts w:ascii="Aptos" w:eastAsia="Segoe UI" w:hAnsi="Aptos" w:cs="Segoe UI"/>
        </w:rPr>
        <w:t>u</w:t>
      </w:r>
      <w:r w:rsidRPr="00226CA9">
        <w:rPr>
          <w:rFonts w:ascii="Aptos" w:eastAsia="Segoe UI" w:hAnsi="Aptos" w:cs="Segoe UI"/>
        </w:rPr>
        <w:t>niversity reserves the right to reject proposals containing unacceptable exceptions or deviations.</w:t>
      </w:r>
      <w:r w:rsidRPr="00226CA9">
        <w:rPr>
          <w:rFonts w:ascii="Aptos" w:eastAsia="Aptos" w:hAnsi="Aptos" w:cs="Aptos"/>
        </w:rPr>
        <w:t xml:space="preserve"> </w:t>
      </w:r>
    </w:p>
    <w:p w14:paraId="3A73DDC3" w14:textId="20699F6C" w:rsidR="285D6CD2" w:rsidRDefault="285D6CD2">
      <w:pPr>
        <w:numPr>
          <w:ilvl w:val="0"/>
          <w:numId w:val="20"/>
        </w:numPr>
        <w:spacing w:after="0"/>
        <w:rPr>
          <w:rFonts w:ascii="Aptos" w:eastAsia="Aptos" w:hAnsi="Aptos" w:cs="Aptos"/>
        </w:rPr>
      </w:pPr>
      <w:r w:rsidRPr="1C170EEF">
        <w:rPr>
          <w:rFonts w:ascii="Aptos" w:eastAsia="Aptos" w:hAnsi="Aptos" w:cs="Aptos"/>
        </w:rPr>
        <w:t xml:space="preserve">The </w:t>
      </w:r>
      <w:r w:rsidR="2AD4528A" w:rsidRPr="32671E74">
        <w:rPr>
          <w:rFonts w:ascii="Aptos" w:eastAsia="Aptos" w:hAnsi="Aptos" w:cs="Aptos"/>
        </w:rPr>
        <w:t>u</w:t>
      </w:r>
      <w:r w:rsidRPr="1C170EEF">
        <w:rPr>
          <w:rFonts w:ascii="Aptos" w:eastAsia="Aptos" w:hAnsi="Aptos" w:cs="Aptos"/>
        </w:rPr>
        <w:t xml:space="preserve">niversity as an Instrumentality of the State of Vermont is governed by specific freedom of information laws.  No aspect of the proposal(s) should be considered confidential.  The </w:t>
      </w:r>
      <w:r w:rsidR="2518877C" w:rsidRPr="32671E74">
        <w:rPr>
          <w:rFonts w:ascii="Aptos" w:eastAsia="Aptos" w:hAnsi="Aptos" w:cs="Aptos"/>
        </w:rPr>
        <w:t>u</w:t>
      </w:r>
      <w:r w:rsidRPr="1C170EEF">
        <w:rPr>
          <w:rFonts w:ascii="Aptos" w:eastAsia="Aptos" w:hAnsi="Aptos" w:cs="Aptos"/>
        </w:rPr>
        <w:t xml:space="preserve">niversity will not make the proposal(s) available for public review unless a request is presented in writing and the Office of the General Counsel determines the </w:t>
      </w:r>
      <w:r w:rsidR="1077297E" w:rsidRPr="32671E74">
        <w:rPr>
          <w:rFonts w:ascii="Aptos" w:eastAsia="Aptos" w:hAnsi="Aptos" w:cs="Aptos"/>
        </w:rPr>
        <w:t>u</w:t>
      </w:r>
      <w:r w:rsidRPr="1C170EEF">
        <w:rPr>
          <w:rFonts w:ascii="Aptos" w:eastAsia="Aptos" w:hAnsi="Aptos" w:cs="Aptos"/>
        </w:rPr>
        <w:t>niversity is required to make the proposal(s) public under the freedom of information laws.</w:t>
      </w:r>
    </w:p>
    <w:p w14:paraId="0511BFC1" w14:textId="1D8290F2" w:rsidR="285D6CD2" w:rsidRDefault="285D6CD2" w:rsidP="6CE6D963">
      <w:pPr>
        <w:spacing w:after="0"/>
        <w:rPr>
          <w:rFonts w:ascii="Aptos" w:eastAsia="Aptos" w:hAnsi="Aptos" w:cs="Aptos"/>
        </w:rPr>
      </w:pPr>
      <w:r w:rsidRPr="4C863342">
        <w:rPr>
          <w:rFonts w:ascii="Aptos" w:eastAsia="Aptos" w:hAnsi="Aptos" w:cs="Aptos"/>
        </w:rPr>
        <w:t xml:space="preserve"> </w:t>
      </w:r>
    </w:p>
    <w:p w14:paraId="762DED35" w14:textId="20915D9B" w:rsidR="285D6CD2" w:rsidRDefault="285D6CD2" w:rsidP="1C170EEF">
      <w:pPr>
        <w:spacing w:after="0"/>
        <w:rPr>
          <w:rFonts w:ascii="Aptos" w:eastAsia="Aptos" w:hAnsi="Aptos" w:cs="Aptos"/>
          <w:b/>
          <w:bCs/>
        </w:rPr>
      </w:pPr>
      <w:r w:rsidRPr="1C170EEF">
        <w:rPr>
          <w:rFonts w:ascii="Aptos" w:eastAsia="Aptos" w:hAnsi="Aptos" w:cs="Aptos"/>
          <w:b/>
          <w:bCs/>
        </w:rPr>
        <w:t xml:space="preserve"> </w:t>
      </w:r>
    </w:p>
    <w:p w14:paraId="7A98D229" w14:textId="36D7FF37" w:rsidR="285D6CD2" w:rsidRDefault="285D6CD2" w:rsidP="6CE6D963">
      <w:pPr>
        <w:spacing w:after="0"/>
        <w:rPr>
          <w:rFonts w:ascii="Aptos" w:eastAsia="Aptos" w:hAnsi="Aptos" w:cs="Aptos"/>
          <w:b/>
        </w:rPr>
      </w:pPr>
      <w:r w:rsidRPr="4C863342">
        <w:rPr>
          <w:rFonts w:ascii="Aptos" w:eastAsia="Aptos" w:hAnsi="Aptos" w:cs="Aptos"/>
          <w:b/>
        </w:rPr>
        <w:t>QUESTIONS</w:t>
      </w:r>
    </w:p>
    <w:p w14:paraId="75D0B141" w14:textId="56106D52" w:rsidR="285D6CD2" w:rsidRDefault="285D6CD2" w:rsidP="6CE6D963">
      <w:pPr>
        <w:spacing w:after="0"/>
        <w:rPr>
          <w:rFonts w:ascii="Aptos" w:eastAsia="Aptos" w:hAnsi="Aptos" w:cs="Aptos"/>
        </w:rPr>
      </w:pPr>
      <w:r w:rsidRPr="4C863342">
        <w:rPr>
          <w:rFonts w:ascii="Aptos" w:eastAsia="Aptos" w:hAnsi="Aptos" w:cs="Aptos"/>
        </w:rPr>
        <w:t xml:space="preserve"> </w:t>
      </w:r>
    </w:p>
    <w:p w14:paraId="040401CA" w14:textId="5951F812" w:rsidR="285D6CD2" w:rsidRDefault="00CF5E4E" w:rsidP="6CE6D963">
      <w:pPr>
        <w:spacing w:after="0"/>
        <w:rPr>
          <w:rFonts w:ascii="Aptos" w:eastAsia="Aptos" w:hAnsi="Aptos" w:cs="Aptos"/>
        </w:rPr>
      </w:pPr>
      <w:r w:rsidRPr="1C170EEF">
        <w:rPr>
          <w:rFonts w:ascii="Aptos" w:eastAsia="Aptos" w:hAnsi="Aptos" w:cs="Aptos"/>
        </w:rPr>
        <w:t>Q</w:t>
      </w:r>
      <w:r w:rsidR="285D6CD2" w:rsidRPr="1C170EEF">
        <w:rPr>
          <w:rFonts w:ascii="Aptos" w:eastAsia="Aptos" w:hAnsi="Aptos" w:cs="Aptos"/>
        </w:rPr>
        <w:t xml:space="preserve">uestions should be addressed in writing no later than 2:00 pm, </w:t>
      </w:r>
      <w:r w:rsidR="00173A60">
        <w:rPr>
          <w:rFonts w:ascii="Aptos" w:eastAsia="Aptos" w:hAnsi="Aptos" w:cs="Aptos"/>
        </w:rPr>
        <w:t>Friday</w:t>
      </w:r>
      <w:r w:rsidR="008473C4">
        <w:rPr>
          <w:rFonts w:ascii="Aptos" w:eastAsia="Aptos" w:hAnsi="Aptos" w:cs="Aptos"/>
        </w:rPr>
        <w:t xml:space="preserve">, August </w:t>
      </w:r>
      <w:r w:rsidR="00173A60">
        <w:rPr>
          <w:rFonts w:ascii="Aptos" w:eastAsia="Aptos" w:hAnsi="Aptos" w:cs="Aptos"/>
        </w:rPr>
        <w:t>21st</w:t>
      </w:r>
      <w:r w:rsidR="285D6CD2" w:rsidRPr="008473C4">
        <w:rPr>
          <w:rFonts w:ascii="Aptos" w:eastAsia="Aptos" w:hAnsi="Aptos" w:cs="Aptos"/>
        </w:rPr>
        <w:t xml:space="preserve">, </w:t>
      </w:r>
      <w:r w:rsidR="008473C4" w:rsidRPr="00807097">
        <w:rPr>
          <w:rFonts w:ascii="Aptos" w:eastAsia="Aptos" w:hAnsi="Aptos" w:cs="Aptos"/>
        </w:rPr>
        <w:t>2026</w:t>
      </w:r>
      <w:r w:rsidR="285D6CD2" w:rsidRPr="1C170EEF">
        <w:rPr>
          <w:rFonts w:ascii="Aptos" w:eastAsia="Aptos" w:hAnsi="Aptos" w:cs="Aptos"/>
        </w:rPr>
        <w:t xml:space="preserve">, to </w:t>
      </w:r>
      <w:hyperlink r:id="rId13">
        <w:r w:rsidR="285D6CD2" w:rsidRPr="1C170EEF">
          <w:rPr>
            <w:rStyle w:val="Hyperlink"/>
            <w:rFonts w:ascii="Aptos" w:eastAsia="Aptos" w:hAnsi="Aptos" w:cs="Aptos"/>
            <w:color w:val="0000FF"/>
          </w:rPr>
          <w:t>arch@uvm.edu</w:t>
        </w:r>
      </w:hyperlink>
      <w:r w:rsidR="285D6CD2" w:rsidRPr="1C170EEF">
        <w:rPr>
          <w:rFonts w:ascii="Aptos" w:eastAsia="Aptos" w:hAnsi="Aptos" w:cs="Aptos"/>
        </w:rPr>
        <w:t>.</w:t>
      </w:r>
    </w:p>
    <w:p w14:paraId="78AF1E0B" w14:textId="1B568543" w:rsidR="285D6CD2" w:rsidRDefault="285D6CD2" w:rsidP="6CE6D963">
      <w:pPr>
        <w:spacing w:after="0"/>
        <w:rPr>
          <w:rFonts w:ascii="Aptos" w:eastAsia="Aptos" w:hAnsi="Aptos" w:cs="Aptos"/>
        </w:rPr>
      </w:pPr>
      <w:r w:rsidRPr="4C863342">
        <w:rPr>
          <w:rFonts w:ascii="Aptos" w:eastAsia="Aptos" w:hAnsi="Aptos" w:cs="Aptos"/>
        </w:rPr>
        <w:t xml:space="preserve"> </w:t>
      </w:r>
    </w:p>
    <w:p w14:paraId="6870A640" w14:textId="6C4B5A61" w:rsidR="285D6CD2" w:rsidRDefault="285D6CD2" w:rsidP="6CE6D963">
      <w:pPr>
        <w:spacing w:after="0"/>
        <w:rPr>
          <w:rFonts w:ascii="Aptos" w:eastAsia="Aptos" w:hAnsi="Aptos" w:cs="Aptos"/>
          <w:b/>
        </w:rPr>
      </w:pPr>
      <w:r w:rsidRPr="4C863342">
        <w:rPr>
          <w:rFonts w:ascii="Aptos" w:eastAsia="Aptos" w:hAnsi="Aptos" w:cs="Aptos"/>
          <w:b/>
        </w:rPr>
        <w:t>PROPOSAL DEADLINE</w:t>
      </w:r>
    </w:p>
    <w:p w14:paraId="5CF0A92E" w14:textId="24F61BDB" w:rsidR="285D6CD2" w:rsidRDefault="285D6CD2" w:rsidP="6CE6D963">
      <w:pPr>
        <w:spacing w:after="0"/>
        <w:rPr>
          <w:rFonts w:ascii="Aptos" w:eastAsia="Aptos" w:hAnsi="Aptos" w:cs="Aptos"/>
        </w:rPr>
      </w:pPr>
      <w:r w:rsidRPr="4C863342">
        <w:rPr>
          <w:rFonts w:ascii="Aptos" w:eastAsia="Aptos" w:hAnsi="Aptos" w:cs="Aptos"/>
        </w:rPr>
        <w:t xml:space="preserve"> </w:t>
      </w:r>
    </w:p>
    <w:p w14:paraId="5E776D24" w14:textId="0908431B" w:rsidR="285D6CD2" w:rsidRDefault="00680BDF" w:rsidP="6CE6D963">
      <w:pPr>
        <w:spacing w:after="0"/>
        <w:rPr>
          <w:rFonts w:ascii="Aptos" w:eastAsia="Aptos" w:hAnsi="Aptos" w:cs="Aptos"/>
        </w:rPr>
      </w:pPr>
      <w:r w:rsidRPr="00680BDF">
        <w:rPr>
          <w:rFonts w:ascii="Aptos" w:eastAsia="Aptos" w:hAnsi="Aptos" w:cs="Aptos"/>
        </w:rPr>
        <w:t>Five</w:t>
      </w:r>
      <w:r w:rsidR="2C4189D2" w:rsidRPr="2AE8EEED">
        <w:rPr>
          <w:rFonts w:ascii="Aptos" w:eastAsia="Aptos" w:hAnsi="Aptos" w:cs="Aptos"/>
        </w:rPr>
        <w:t xml:space="preserve"> (</w:t>
      </w:r>
      <w:r>
        <w:rPr>
          <w:rFonts w:ascii="Aptos" w:eastAsia="Aptos" w:hAnsi="Aptos" w:cs="Aptos"/>
        </w:rPr>
        <w:t>5</w:t>
      </w:r>
      <w:r w:rsidR="2C4189D2" w:rsidRPr="2AE8EEED">
        <w:rPr>
          <w:rFonts w:ascii="Aptos" w:eastAsia="Aptos" w:hAnsi="Aptos" w:cs="Aptos"/>
        </w:rPr>
        <w:t xml:space="preserve">) hard copies </w:t>
      </w:r>
      <w:r w:rsidR="3BEF5605" w:rsidRPr="1F3776EB">
        <w:rPr>
          <w:rFonts w:ascii="Aptos" w:eastAsia="Aptos" w:hAnsi="Aptos" w:cs="Aptos"/>
        </w:rPr>
        <w:t xml:space="preserve">sent to the address below </w:t>
      </w:r>
      <w:r w:rsidR="2C4189D2" w:rsidRPr="2AE8EEED">
        <w:rPr>
          <w:rFonts w:ascii="Aptos" w:eastAsia="Aptos" w:hAnsi="Aptos" w:cs="Aptos"/>
        </w:rPr>
        <w:t xml:space="preserve">and one (1) electronic copy of your proposal emailed to </w:t>
      </w:r>
      <w:hyperlink r:id="rId14">
        <w:r w:rsidR="2C4189D2" w:rsidRPr="2AE8EEED">
          <w:rPr>
            <w:rStyle w:val="Hyperlink"/>
            <w:rFonts w:ascii="Aptos" w:eastAsia="Aptos" w:hAnsi="Aptos" w:cs="Aptos"/>
            <w:color w:val="0000FF"/>
          </w:rPr>
          <w:t>arch@uvm.edu</w:t>
        </w:r>
      </w:hyperlink>
      <w:r w:rsidR="2C4189D2" w:rsidRPr="2AE8EEED">
        <w:rPr>
          <w:rFonts w:ascii="Aptos" w:eastAsia="Aptos" w:hAnsi="Aptos" w:cs="Aptos"/>
        </w:rPr>
        <w:t xml:space="preserve"> </w:t>
      </w:r>
      <w:r w:rsidR="70FC38D8" w:rsidRPr="1F3776EB">
        <w:rPr>
          <w:rFonts w:ascii="Aptos" w:eastAsia="Aptos" w:hAnsi="Aptos" w:cs="Aptos"/>
        </w:rPr>
        <w:t xml:space="preserve">or sent via </w:t>
      </w:r>
      <w:hyperlink r:id="rId15" w:history="1">
        <w:r w:rsidR="70FC38D8" w:rsidRPr="1F3776EB">
          <w:rPr>
            <w:rStyle w:val="Hyperlink"/>
          </w:rPr>
          <w:t>www.uvm.edu/filetransfer</w:t>
        </w:r>
      </w:hyperlink>
      <w:r w:rsidR="70FC38D8" w:rsidRPr="1F3776EB">
        <w:rPr>
          <w:rFonts w:ascii="Aptos" w:eastAsia="Aptos" w:hAnsi="Aptos" w:cs="Aptos"/>
        </w:rPr>
        <w:t xml:space="preserve"> </w:t>
      </w:r>
      <w:r w:rsidR="2C4189D2" w:rsidRPr="2AE8EEED">
        <w:rPr>
          <w:rFonts w:ascii="Aptos" w:eastAsia="Aptos" w:hAnsi="Aptos" w:cs="Aptos"/>
        </w:rPr>
        <w:t xml:space="preserve">are due by 2:00 pm, on </w:t>
      </w:r>
      <w:r w:rsidR="007939EB">
        <w:rPr>
          <w:rFonts w:ascii="Aptos" w:eastAsia="Aptos" w:hAnsi="Aptos" w:cs="Aptos"/>
        </w:rPr>
        <w:t>Wednesday</w:t>
      </w:r>
      <w:r w:rsidR="008473C4" w:rsidRPr="00807097">
        <w:rPr>
          <w:rFonts w:ascii="Aptos" w:eastAsia="Aptos" w:hAnsi="Aptos" w:cs="Aptos"/>
        </w:rPr>
        <w:t xml:space="preserve">, </w:t>
      </w:r>
      <w:r w:rsidR="007939EB">
        <w:rPr>
          <w:rFonts w:ascii="Aptos" w:eastAsia="Aptos" w:hAnsi="Aptos" w:cs="Aptos"/>
        </w:rPr>
        <w:t>September 2nd</w:t>
      </w:r>
      <w:r w:rsidR="008473C4" w:rsidRPr="00807097">
        <w:rPr>
          <w:rFonts w:ascii="Aptos" w:eastAsia="Aptos" w:hAnsi="Aptos" w:cs="Aptos"/>
        </w:rPr>
        <w:t>, 2026</w:t>
      </w:r>
      <w:r w:rsidR="2C4189D2" w:rsidRPr="008473C4">
        <w:rPr>
          <w:rFonts w:ascii="Aptos" w:eastAsia="Aptos" w:hAnsi="Aptos" w:cs="Aptos"/>
        </w:rPr>
        <w:t xml:space="preserve">, </w:t>
      </w:r>
      <w:r w:rsidR="2C4189D2" w:rsidRPr="2AE8EEED">
        <w:rPr>
          <w:rFonts w:ascii="Aptos" w:eastAsia="Aptos" w:hAnsi="Aptos" w:cs="Aptos"/>
        </w:rPr>
        <w:t>at the following address.  Proposals received after that time will not be considered.</w:t>
      </w:r>
    </w:p>
    <w:p w14:paraId="6775D306" w14:textId="6440C5CC" w:rsidR="285D6CD2" w:rsidRDefault="285D6CD2" w:rsidP="6CE6D963">
      <w:pPr>
        <w:spacing w:after="0"/>
        <w:rPr>
          <w:rFonts w:ascii="Aptos" w:eastAsia="Aptos" w:hAnsi="Aptos" w:cs="Aptos"/>
        </w:rPr>
      </w:pPr>
    </w:p>
    <w:p w14:paraId="1EE95ED7" w14:textId="5A328C7E" w:rsidR="285D6CD2" w:rsidRDefault="285D6CD2" w:rsidP="6CE6D963">
      <w:pPr>
        <w:spacing w:after="0"/>
        <w:rPr>
          <w:rFonts w:ascii="Aptos" w:eastAsia="Aptos" w:hAnsi="Aptos" w:cs="Aptos"/>
        </w:rPr>
      </w:pPr>
      <w:r w:rsidRPr="4C863342">
        <w:rPr>
          <w:rFonts w:ascii="Aptos" w:eastAsia="Aptos" w:hAnsi="Aptos" w:cs="Aptos"/>
        </w:rPr>
        <w:t>The University of Vermont</w:t>
      </w:r>
    </w:p>
    <w:p w14:paraId="79F02F85" w14:textId="7A9A7B56" w:rsidR="285D6CD2" w:rsidRDefault="285D6CD2" w:rsidP="6CE6D963">
      <w:pPr>
        <w:spacing w:after="0"/>
        <w:rPr>
          <w:rFonts w:ascii="Aptos" w:eastAsia="Aptos" w:hAnsi="Aptos" w:cs="Aptos"/>
        </w:rPr>
      </w:pPr>
      <w:r w:rsidRPr="4C863342">
        <w:rPr>
          <w:rFonts w:ascii="Aptos" w:eastAsia="Aptos" w:hAnsi="Aptos" w:cs="Aptos"/>
        </w:rPr>
        <w:t>Planning, Design and Construction</w:t>
      </w:r>
    </w:p>
    <w:p w14:paraId="566A75D7" w14:textId="11256374" w:rsidR="285D6CD2" w:rsidRDefault="285D6CD2" w:rsidP="6CE6D963">
      <w:pPr>
        <w:spacing w:after="0"/>
        <w:rPr>
          <w:rFonts w:ascii="Aptos" w:eastAsia="Aptos" w:hAnsi="Aptos" w:cs="Aptos"/>
        </w:rPr>
      </w:pPr>
      <w:r w:rsidRPr="4C863342">
        <w:rPr>
          <w:rFonts w:ascii="Aptos" w:eastAsia="Aptos" w:hAnsi="Aptos" w:cs="Aptos"/>
        </w:rPr>
        <w:t>Marsh Hall, Suite 10</w:t>
      </w:r>
    </w:p>
    <w:p w14:paraId="07FEE494" w14:textId="13F56A3C" w:rsidR="285D6CD2" w:rsidRDefault="285D6CD2" w:rsidP="6CE6D963">
      <w:pPr>
        <w:spacing w:after="0"/>
        <w:rPr>
          <w:rFonts w:ascii="Aptos" w:eastAsia="Aptos" w:hAnsi="Aptos" w:cs="Aptos"/>
        </w:rPr>
      </w:pPr>
      <w:r w:rsidRPr="4C863342">
        <w:rPr>
          <w:rFonts w:ascii="Aptos" w:eastAsia="Aptos" w:hAnsi="Aptos" w:cs="Aptos"/>
        </w:rPr>
        <w:t>31 Spear Street</w:t>
      </w:r>
    </w:p>
    <w:p w14:paraId="28310CF9" w14:textId="4570724C" w:rsidR="285D6CD2" w:rsidRDefault="285D6CD2" w:rsidP="6CE6D963">
      <w:pPr>
        <w:spacing w:after="0"/>
        <w:rPr>
          <w:rFonts w:ascii="Aptos" w:eastAsia="Aptos" w:hAnsi="Aptos" w:cs="Aptos"/>
        </w:rPr>
      </w:pPr>
      <w:r w:rsidRPr="4C863342">
        <w:rPr>
          <w:rFonts w:ascii="Aptos" w:eastAsia="Aptos" w:hAnsi="Aptos" w:cs="Aptos"/>
        </w:rPr>
        <w:t>Burlington, VT 05405-0344</w:t>
      </w:r>
    </w:p>
    <w:p w14:paraId="11895636" w14:textId="66AD13BB" w:rsidR="285D6CD2" w:rsidRDefault="2C4189D2">
      <w:pPr>
        <w:spacing w:after="0"/>
        <w:rPr>
          <w:rFonts w:ascii="Aptos" w:eastAsia="Aptos" w:hAnsi="Aptos" w:cs="Aptos"/>
        </w:rPr>
      </w:pPr>
      <w:r w:rsidRPr="1C170EEF">
        <w:rPr>
          <w:rFonts w:ascii="Aptos" w:eastAsia="Aptos" w:hAnsi="Aptos" w:cs="Aptos"/>
        </w:rPr>
        <w:t xml:space="preserve">Attn: </w:t>
      </w:r>
      <w:r w:rsidR="2AC8CA81" w:rsidRPr="1C170EEF">
        <w:rPr>
          <w:rFonts w:ascii="Aptos" w:eastAsia="Aptos" w:hAnsi="Aptos" w:cs="Aptos"/>
        </w:rPr>
        <w:t>Director of Planning, Design &amp; Construction</w:t>
      </w:r>
    </w:p>
    <w:p w14:paraId="22A998EF" w14:textId="1903FBB6" w:rsidR="285D6CD2" w:rsidRDefault="285D6CD2" w:rsidP="6CE6D963">
      <w:pPr>
        <w:spacing w:after="0"/>
        <w:rPr>
          <w:rFonts w:ascii="Aptos" w:eastAsia="Aptos" w:hAnsi="Aptos" w:cs="Aptos"/>
        </w:rPr>
      </w:pPr>
      <w:r w:rsidRPr="4C863342">
        <w:rPr>
          <w:rFonts w:ascii="Aptos" w:eastAsia="Aptos" w:hAnsi="Aptos" w:cs="Aptos"/>
        </w:rPr>
        <w:t xml:space="preserve"> </w:t>
      </w:r>
    </w:p>
    <w:p w14:paraId="1ADF2B23" w14:textId="47AA38BD" w:rsidR="285D6CD2" w:rsidRDefault="285D6CD2" w:rsidP="6CE6D963">
      <w:pPr>
        <w:spacing w:after="0"/>
        <w:rPr>
          <w:rFonts w:ascii="Aptos" w:eastAsia="Aptos" w:hAnsi="Aptos" w:cs="Aptos"/>
        </w:rPr>
      </w:pPr>
      <w:r w:rsidRPr="4C863342">
        <w:rPr>
          <w:rFonts w:ascii="Aptos" w:eastAsia="Aptos" w:hAnsi="Aptos" w:cs="Aptos"/>
        </w:rPr>
        <w:t xml:space="preserve">The </w:t>
      </w:r>
      <w:r w:rsidR="5C3F1B51" w:rsidRPr="32671E74">
        <w:rPr>
          <w:rFonts w:ascii="Aptos" w:eastAsia="Aptos" w:hAnsi="Aptos" w:cs="Aptos"/>
        </w:rPr>
        <w:t>u</w:t>
      </w:r>
      <w:r w:rsidRPr="4C863342">
        <w:rPr>
          <w:rFonts w:ascii="Aptos" w:eastAsia="Aptos" w:hAnsi="Aptos" w:cs="Aptos"/>
        </w:rPr>
        <w:t xml:space="preserve">niversity may elect to solicit additional information from certain firms.  The </w:t>
      </w:r>
      <w:r w:rsidR="1E7D07E5" w:rsidRPr="32671E74">
        <w:rPr>
          <w:rFonts w:ascii="Aptos" w:eastAsia="Aptos" w:hAnsi="Aptos" w:cs="Aptos"/>
        </w:rPr>
        <w:t>u</w:t>
      </w:r>
      <w:r w:rsidRPr="4C863342">
        <w:rPr>
          <w:rFonts w:ascii="Aptos" w:eastAsia="Aptos" w:hAnsi="Aptos" w:cs="Aptos"/>
        </w:rPr>
        <w:t>niversity reserves the right to reject any and all proposals.</w:t>
      </w:r>
    </w:p>
    <w:p w14:paraId="00CBEB16" w14:textId="380D413C" w:rsidR="285D6CD2" w:rsidRDefault="285D6CD2" w:rsidP="6CE6D963">
      <w:pPr>
        <w:spacing w:after="0"/>
        <w:rPr>
          <w:rFonts w:ascii="Aptos" w:eastAsia="Aptos" w:hAnsi="Aptos" w:cs="Aptos"/>
        </w:rPr>
      </w:pPr>
      <w:r w:rsidRPr="4C863342">
        <w:rPr>
          <w:rFonts w:ascii="Aptos" w:eastAsia="Aptos" w:hAnsi="Aptos" w:cs="Aptos"/>
        </w:rPr>
        <w:lastRenderedPageBreak/>
        <w:t xml:space="preserve"> </w:t>
      </w:r>
    </w:p>
    <w:p w14:paraId="65530AD1" w14:textId="455CBC6A" w:rsidR="285D6CD2" w:rsidRDefault="285D6CD2" w:rsidP="6CE6D963">
      <w:pPr>
        <w:spacing w:after="0"/>
        <w:rPr>
          <w:rFonts w:ascii="Aptos" w:eastAsia="Aptos" w:hAnsi="Aptos" w:cs="Aptos"/>
          <w:b/>
        </w:rPr>
      </w:pPr>
      <w:r w:rsidRPr="4C863342">
        <w:rPr>
          <w:rFonts w:ascii="Aptos" w:eastAsia="Aptos" w:hAnsi="Aptos" w:cs="Aptos"/>
          <w:b/>
        </w:rPr>
        <w:t xml:space="preserve"> </w:t>
      </w:r>
    </w:p>
    <w:p w14:paraId="5FFAC0B7" w14:textId="092749F1" w:rsidR="285D6CD2" w:rsidRDefault="285D6CD2" w:rsidP="6CE6D963">
      <w:pPr>
        <w:spacing w:after="0"/>
        <w:rPr>
          <w:rFonts w:ascii="Aptos" w:eastAsia="Aptos" w:hAnsi="Aptos" w:cs="Aptos"/>
          <w:b/>
        </w:rPr>
      </w:pPr>
      <w:r w:rsidRPr="4C863342">
        <w:rPr>
          <w:rFonts w:ascii="Aptos" w:eastAsia="Aptos" w:hAnsi="Aptos" w:cs="Aptos"/>
          <w:b/>
        </w:rPr>
        <w:t xml:space="preserve"> </w:t>
      </w:r>
    </w:p>
    <w:p w14:paraId="43766BA0" w14:textId="18723670" w:rsidR="285D6CD2" w:rsidRDefault="285D6CD2" w:rsidP="6CE6D963">
      <w:pPr>
        <w:spacing w:after="0"/>
        <w:rPr>
          <w:rFonts w:ascii="Aptos" w:eastAsia="Aptos" w:hAnsi="Aptos" w:cs="Aptos"/>
          <w:b/>
        </w:rPr>
      </w:pPr>
      <w:r w:rsidRPr="4C863342">
        <w:rPr>
          <w:rFonts w:ascii="Aptos" w:eastAsia="Aptos" w:hAnsi="Aptos" w:cs="Aptos"/>
          <w:b/>
        </w:rPr>
        <w:t xml:space="preserve"> </w:t>
      </w:r>
    </w:p>
    <w:p w14:paraId="4FF4C2D8" w14:textId="59B4AB4F" w:rsidR="285D6CD2" w:rsidRDefault="285D6CD2" w:rsidP="6CE6D963">
      <w:pPr>
        <w:spacing w:after="0"/>
        <w:jc w:val="center"/>
        <w:rPr>
          <w:rFonts w:ascii="Aptos" w:eastAsia="Aptos" w:hAnsi="Aptos" w:cs="Aptos"/>
        </w:rPr>
      </w:pPr>
      <w:r w:rsidRPr="4C863342">
        <w:rPr>
          <w:rFonts w:ascii="Aptos" w:eastAsia="Aptos" w:hAnsi="Aptos" w:cs="Aptos"/>
        </w:rPr>
        <w:t>END OF REQUEST FOR PROPOSAL</w:t>
      </w:r>
    </w:p>
    <w:p w14:paraId="692D1690" w14:textId="4E7E592A" w:rsidR="285D6CD2" w:rsidRDefault="285D6CD2" w:rsidP="6CE6D963">
      <w:pPr>
        <w:spacing w:after="0"/>
        <w:jc w:val="center"/>
        <w:rPr>
          <w:rFonts w:ascii="Aptos" w:eastAsia="Aptos" w:hAnsi="Aptos" w:cs="Aptos"/>
        </w:rPr>
      </w:pPr>
      <w:r w:rsidRPr="4C863342">
        <w:rPr>
          <w:rFonts w:ascii="Aptos" w:eastAsia="Aptos" w:hAnsi="Aptos" w:cs="Aptos"/>
        </w:rPr>
        <w:t xml:space="preserve"> </w:t>
      </w:r>
    </w:p>
    <w:p w14:paraId="64B487D2" w14:textId="261B1594" w:rsidR="285D6CD2" w:rsidRDefault="285D6CD2" w:rsidP="6CE6D963">
      <w:pPr>
        <w:spacing w:after="0"/>
        <w:rPr>
          <w:rFonts w:ascii="Aptos" w:eastAsia="Aptos" w:hAnsi="Aptos" w:cs="Aptos"/>
        </w:rPr>
      </w:pPr>
      <w:r w:rsidRPr="4C863342">
        <w:rPr>
          <w:rFonts w:ascii="Aptos" w:eastAsia="Aptos" w:hAnsi="Aptos" w:cs="Aptos"/>
        </w:rPr>
        <w:t xml:space="preserve"> </w:t>
      </w:r>
    </w:p>
    <w:p w14:paraId="2E00F419" w14:textId="3D31FF9B" w:rsidR="285D6CD2" w:rsidRDefault="285D6CD2" w:rsidP="32671E74">
      <w:pPr>
        <w:spacing w:after="0"/>
        <w:rPr>
          <w:rFonts w:ascii="Aptos" w:eastAsia="Aptos" w:hAnsi="Aptos" w:cs="Aptos"/>
        </w:rPr>
      </w:pPr>
      <w:r w:rsidRPr="32671E74">
        <w:rPr>
          <w:rFonts w:ascii="Aptos" w:eastAsia="Aptos" w:hAnsi="Aptos" w:cs="Aptos"/>
        </w:rPr>
        <w:t>Attachment</w:t>
      </w:r>
      <w:r w:rsidR="47E88EB1" w:rsidRPr="32671E74">
        <w:rPr>
          <w:rFonts w:ascii="Aptos" w:eastAsia="Aptos" w:hAnsi="Aptos" w:cs="Aptos"/>
        </w:rPr>
        <w:t>s</w:t>
      </w:r>
      <w:r w:rsidRPr="32671E74">
        <w:rPr>
          <w:rFonts w:ascii="Aptos" w:eastAsia="Aptos" w:hAnsi="Aptos" w:cs="Aptos"/>
        </w:rPr>
        <w:t>:</w:t>
      </w:r>
      <w:r>
        <w:tab/>
      </w:r>
    </w:p>
    <w:p w14:paraId="6BB92BC1" w14:textId="066CC7F6" w:rsidR="285D6CD2" w:rsidRDefault="285D6CD2" w:rsidP="001B5340">
      <w:pPr>
        <w:pStyle w:val="ListParagraph"/>
        <w:numPr>
          <w:ilvl w:val="0"/>
          <w:numId w:val="38"/>
        </w:numPr>
        <w:spacing w:after="0"/>
        <w:rPr>
          <w:rFonts w:ascii="Aptos" w:eastAsia="Aptos" w:hAnsi="Aptos" w:cs="Aptos"/>
        </w:rPr>
      </w:pPr>
      <w:r w:rsidRPr="32671E74">
        <w:rPr>
          <w:rFonts w:ascii="Aptos" w:eastAsia="Aptos" w:hAnsi="Aptos" w:cs="Aptos"/>
        </w:rPr>
        <w:t xml:space="preserve">Sample Consultant Services Agreement &amp; </w:t>
      </w:r>
      <w:r w:rsidR="3B1E796F" w:rsidRPr="32671E74">
        <w:rPr>
          <w:rFonts w:ascii="Aptos" w:eastAsia="Aptos" w:hAnsi="Aptos" w:cs="Aptos"/>
        </w:rPr>
        <w:t>A</w:t>
      </w:r>
      <w:r w:rsidRPr="32671E74">
        <w:rPr>
          <w:rFonts w:ascii="Aptos" w:eastAsia="Aptos" w:hAnsi="Aptos" w:cs="Aptos"/>
        </w:rPr>
        <w:t>ssociated Terms &amp; Conditions</w:t>
      </w:r>
    </w:p>
    <w:p w14:paraId="31399245" w14:textId="50A06C53" w:rsidR="285D6CD2" w:rsidRDefault="5032D8B0" w:rsidP="001B5340">
      <w:pPr>
        <w:pStyle w:val="ListParagraph"/>
        <w:numPr>
          <w:ilvl w:val="0"/>
          <w:numId w:val="38"/>
        </w:numPr>
        <w:spacing w:after="0"/>
        <w:rPr>
          <w:rFonts w:ascii="Aptos" w:eastAsia="Aptos" w:hAnsi="Aptos" w:cs="Aptos"/>
        </w:rPr>
      </w:pPr>
      <w:r w:rsidRPr="32671E74">
        <w:rPr>
          <w:rFonts w:ascii="Aptos" w:eastAsia="Aptos" w:hAnsi="Aptos" w:cs="Aptos"/>
        </w:rPr>
        <w:t>Fee Proposal Matrix</w:t>
      </w:r>
    </w:p>
    <w:p w14:paraId="08DCB3CD" w14:textId="73D6FECA" w:rsidR="285D6CD2" w:rsidRDefault="5032D8B0" w:rsidP="001B5340">
      <w:pPr>
        <w:pStyle w:val="ListParagraph"/>
        <w:numPr>
          <w:ilvl w:val="0"/>
          <w:numId w:val="38"/>
        </w:numPr>
        <w:spacing w:after="0"/>
        <w:rPr>
          <w:rFonts w:ascii="Aptos" w:eastAsia="Aptos" w:hAnsi="Aptos" w:cs="Aptos"/>
        </w:rPr>
      </w:pPr>
      <w:r w:rsidRPr="32671E74">
        <w:rPr>
          <w:rFonts w:ascii="Aptos" w:eastAsia="Aptos" w:hAnsi="Aptos" w:cs="Aptos"/>
        </w:rPr>
        <w:t>Building List and CPS Extract</w:t>
      </w:r>
    </w:p>
    <w:p w14:paraId="0E1D2C19" w14:textId="2E434EAE" w:rsidR="008B09D3" w:rsidRPr="00093710" w:rsidRDefault="008B09D3" w:rsidP="00DB57A0">
      <w:pPr>
        <w:rPr>
          <w:i/>
          <w:iCs/>
        </w:rPr>
      </w:pPr>
    </w:p>
    <w:sectPr w:rsidR="008B09D3" w:rsidRPr="00093710" w:rsidSect="005724D2">
      <w:headerReference w:type="default" r:id="rId16"/>
      <w:footerReference w:type="default" r:id="rId1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C260C" w14:textId="77777777" w:rsidR="00BE1F8F" w:rsidRDefault="00BE1F8F" w:rsidP="00043647">
      <w:pPr>
        <w:spacing w:after="0" w:line="240" w:lineRule="auto"/>
      </w:pPr>
      <w:r>
        <w:separator/>
      </w:r>
    </w:p>
  </w:endnote>
  <w:endnote w:type="continuationSeparator" w:id="0">
    <w:p w14:paraId="74F48776" w14:textId="77777777" w:rsidR="00BE1F8F" w:rsidRDefault="00BE1F8F" w:rsidP="00043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1592705"/>
      <w:docPartObj>
        <w:docPartGallery w:val="Page Numbers (Bottom of Page)"/>
        <w:docPartUnique/>
      </w:docPartObj>
    </w:sdtPr>
    <w:sdtEndPr>
      <w:rPr>
        <w:noProof/>
      </w:rPr>
    </w:sdtEndPr>
    <w:sdtContent>
      <w:p w14:paraId="414B9076" w14:textId="2BDC78A5" w:rsidR="005724D2" w:rsidRDefault="005724D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DBF7148" w14:textId="77777777" w:rsidR="00043647" w:rsidRDefault="000436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66BD7" w14:textId="77777777" w:rsidR="00BE1F8F" w:rsidRDefault="00BE1F8F" w:rsidP="00043647">
      <w:pPr>
        <w:spacing w:after="0" w:line="240" w:lineRule="auto"/>
      </w:pPr>
      <w:r>
        <w:separator/>
      </w:r>
    </w:p>
  </w:footnote>
  <w:footnote w:type="continuationSeparator" w:id="0">
    <w:p w14:paraId="48FBA745" w14:textId="77777777" w:rsidR="00BE1F8F" w:rsidRDefault="00BE1F8F" w:rsidP="000436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BEA09" w14:textId="4B35A60E" w:rsidR="00043647" w:rsidRDefault="000436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15BD6"/>
    <w:multiLevelType w:val="multilevel"/>
    <w:tmpl w:val="ED428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16CEE1"/>
    <w:multiLevelType w:val="hybridMultilevel"/>
    <w:tmpl w:val="FFFFFFFF"/>
    <w:lvl w:ilvl="0" w:tplc="F11C4350">
      <w:start w:val="1"/>
      <w:numFmt w:val="bullet"/>
      <w:lvlText w:val="·"/>
      <w:lvlJc w:val="left"/>
      <w:pPr>
        <w:ind w:left="720" w:hanging="360"/>
      </w:pPr>
      <w:rPr>
        <w:rFonts w:ascii="Symbol" w:hAnsi="Symbol" w:hint="default"/>
      </w:rPr>
    </w:lvl>
    <w:lvl w:ilvl="1" w:tplc="D5B87C26">
      <w:start w:val="1"/>
      <w:numFmt w:val="bullet"/>
      <w:lvlText w:val="o"/>
      <w:lvlJc w:val="left"/>
      <w:pPr>
        <w:ind w:left="1440" w:hanging="360"/>
      </w:pPr>
      <w:rPr>
        <w:rFonts w:ascii="Courier New" w:hAnsi="Courier New" w:hint="default"/>
      </w:rPr>
    </w:lvl>
    <w:lvl w:ilvl="2" w:tplc="26C47078">
      <w:start w:val="1"/>
      <w:numFmt w:val="bullet"/>
      <w:lvlText w:val=""/>
      <w:lvlJc w:val="left"/>
      <w:pPr>
        <w:ind w:left="2160" w:hanging="360"/>
      </w:pPr>
      <w:rPr>
        <w:rFonts w:ascii="Wingdings" w:hAnsi="Wingdings" w:hint="default"/>
      </w:rPr>
    </w:lvl>
    <w:lvl w:ilvl="3" w:tplc="0EBEE586">
      <w:start w:val="1"/>
      <w:numFmt w:val="bullet"/>
      <w:lvlText w:val=""/>
      <w:lvlJc w:val="left"/>
      <w:pPr>
        <w:ind w:left="2880" w:hanging="360"/>
      </w:pPr>
      <w:rPr>
        <w:rFonts w:ascii="Symbol" w:hAnsi="Symbol" w:hint="default"/>
      </w:rPr>
    </w:lvl>
    <w:lvl w:ilvl="4" w:tplc="CBF28456">
      <w:start w:val="1"/>
      <w:numFmt w:val="bullet"/>
      <w:lvlText w:val="o"/>
      <w:lvlJc w:val="left"/>
      <w:pPr>
        <w:ind w:left="3600" w:hanging="360"/>
      </w:pPr>
      <w:rPr>
        <w:rFonts w:ascii="Courier New" w:hAnsi="Courier New" w:hint="default"/>
      </w:rPr>
    </w:lvl>
    <w:lvl w:ilvl="5" w:tplc="7EF05228">
      <w:start w:val="1"/>
      <w:numFmt w:val="bullet"/>
      <w:lvlText w:val=""/>
      <w:lvlJc w:val="left"/>
      <w:pPr>
        <w:ind w:left="4320" w:hanging="360"/>
      </w:pPr>
      <w:rPr>
        <w:rFonts w:ascii="Wingdings" w:hAnsi="Wingdings" w:hint="default"/>
      </w:rPr>
    </w:lvl>
    <w:lvl w:ilvl="6" w:tplc="2F1A7C22">
      <w:start w:val="1"/>
      <w:numFmt w:val="bullet"/>
      <w:lvlText w:val=""/>
      <w:lvlJc w:val="left"/>
      <w:pPr>
        <w:ind w:left="5040" w:hanging="360"/>
      </w:pPr>
      <w:rPr>
        <w:rFonts w:ascii="Symbol" w:hAnsi="Symbol" w:hint="default"/>
      </w:rPr>
    </w:lvl>
    <w:lvl w:ilvl="7" w:tplc="8DAA16FE">
      <w:start w:val="1"/>
      <w:numFmt w:val="bullet"/>
      <w:lvlText w:val="o"/>
      <w:lvlJc w:val="left"/>
      <w:pPr>
        <w:ind w:left="5760" w:hanging="360"/>
      </w:pPr>
      <w:rPr>
        <w:rFonts w:ascii="Courier New" w:hAnsi="Courier New" w:hint="default"/>
      </w:rPr>
    </w:lvl>
    <w:lvl w:ilvl="8" w:tplc="5B729B12">
      <w:start w:val="1"/>
      <w:numFmt w:val="bullet"/>
      <w:lvlText w:val=""/>
      <w:lvlJc w:val="left"/>
      <w:pPr>
        <w:ind w:left="6480" w:hanging="360"/>
      </w:pPr>
      <w:rPr>
        <w:rFonts w:ascii="Wingdings" w:hAnsi="Wingdings" w:hint="default"/>
      </w:rPr>
    </w:lvl>
  </w:abstractNum>
  <w:abstractNum w:abstractNumId="2" w15:restartNumberingAfterBreak="0">
    <w:nsid w:val="0A2431CA"/>
    <w:multiLevelType w:val="multilevel"/>
    <w:tmpl w:val="83586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A84DF5"/>
    <w:multiLevelType w:val="multilevel"/>
    <w:tmpl w:val="957C3B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5"/>
      <w:numFmt w:val="decimal"/>
      <w:lvlText w:val="%3."/>
      <w:lvlJc w:val="left"/>
      <w:pPr>
        <w:ind w:left="2160" w:hanging="360"/>
      </w:pPr>
      <w:rPr>
        <w:rFonts w:hint="default"/>
        <w:b/>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4B9770"/>
    <w:multiLevelType w:val="hybridMultilevel"/>
    <w:tmpl w:val="FFFFFFFF"/>
    <w:lvl w:ilvl="0" w:tplc="BF7ED7EE">
      <w:start w:val="1"/>
      <w:numFmt w:val="bullet"/>
      <w:lvlText w:val=""/>
      <w:lvlJc w:val="left"/>
      <w:pPr>
        <w:ind w:left="720" w:hanging="360"/>
      </w:pPr>
      <w:rPr>
        <w:rFonts w:ascii="Symbol" w:hAnsi="Symbol" w:hint="default"/>
      </w:rPr>
    </w:lvl>
    <w:lvl w:ilvl="1" w:tplc="3FDEAA28">
      <w:start w:val="1"/>
      <w:numFmt w:val="bullet"/>
      <w:lvlText w:val="o"/>
      <w:lvlJc w:val="left"/>
      <w:pPr>
        <w:ind w:left="1440" w:hanging="360"/>
      </w:pPr>
      <w:rPr>
        <w:rFonts w:ascii="Courier New" w:hAnsi="Courier New" w:hint="default"/>
      </w:rPr>
    </w:lvl>
    <w:lvl w:ilvl="2" w:tplc="616AA086">
      <w:start w:val="1"/>
      <w:numFmt w:val="bullet"/>
      <w:lvlText w:val=""/>
      <w:lvlJc w:val="left"/>
      <w:pPr>
        <w:ind w:left="2160" w:hanging="360"/>
      </w:pPr>
      <w:rPr>
        <w:rFonts w:ascii="Wingdings" w:hAnsi="Wingdings" w:hint="default"/>
      </w:rPr>
    </w:lvl>
    <w:lvl w:ilvl="3" w:tplc="9C8AC3F8">
      <w:start w:val="1"/>
      <w:numFmt w:val="bullet"/>
      <w:lvlText w:val=""/>
      <w:lvlJc w:val="left"/>
      <w:pPr>
        <w:ind w:left="2880" w:hanging="360"/>
      </w:pPr>
      <w:rPr>
        <w:rFonts w:ascii="Symbol" w:hAnsi="Symbol" w:hint="default"/>
      </w:rPr>
    </w:lvl>
    <w:lvl w:ilvl="4" w:tplc="80D4C156">
      <w:start w:val="1"/>
      <w:numFmt w:val="bullet"/>
      <w:lvlText w:val="o"/>
      <w:lvlJc w:val="left"/>
      <w:pPr>
        <w:ind w:left="3600" w:hanging="360"/>
      </w:pPr>
      <w:rPr>
        <w:rFonts w:ascii="Courier New" w:hAnsi="Courier New" w:hint="default"/>
      </w:rPr>
    </w:lvl>
    <w:lvl w:ilvl="5" w:tplc="B51A1744">
      <w:start w:val="1"/>
      <w:numFmt w:val="bullet"/>
      <w:lvlText w:val=""/>
      <w:lvlJc w:val="left"/>
      <w:pPr>
        <w:ind w:left="4320" w:hanging="360"/>
      </w:pPr>
      <w:rPr>
        <w:rFonts w:ascii="Wingdings" w:hAnsi="Wingdings" w:hint="default"/>
      </w:rPr>
    </w:lvl>
    <w:lvl w:ilvl="6" w:tplc="064E3A1C">
      <w:start w:val="1"/>
      <w:numFmt w:val="bullet"/>
      <w:lvlText w:val=""/>
      <w:lvlJc w:val="left"/>
      <w:pPr>
        <w:ind w:left="5040" w:hanging="360"/>
      </w:pPr>
      <w:rPr>
        <w:rFonts w:ascii="Symbol" w:hAnsi="Symbol" w:hint="default"/>
      </w:rPr>
    </w:lvl>
    <w:lvl w:ilvl="7" w:tplc="BC825382">
      <w:start w:val="1"/>
      <w:numFmt w:val="bullet"/>
      <w:lvlText w:val="o"/>
      <w:lvlJc w:val="left"/>
      <w:pPr>
        <w:ind w:left="5760" w:hanging="360"/>
      </w:pPr>
      <w:rPr>
        <w:rFonts w:ascii="Courier New" w:hAnsi="Courier New" w:hint="default"/>
      </w:rPr>
    </w:lvl>
    <w:lvl w:ilvl="8" w:tplc="309C1D9A">
      <w:start w:val="1"/>
      <w:numFmt w:val="bullet"/>
      <w:lvlText w:val=""/>
      <w:lvlJc w:val="left"/>
      <w:pPr>
        <w:ind w:left="6480" w:hanging="360"/>
      </w:pPr>
      <w:rPr>
        <w:rFonts w:ascii="Wingdings" w:hAnsi="Wingdings" w:hint="default"/>
      </w:rPr>
    </w:lvl>
  </w:abstractNum>
  <w:abstractNum w:abstractNumId="5" w15:restartNumberingAfterBreak="0">
    <w:nsid w:val="0E65F66A"/>
    <w:multiLevelType w:val="hybridMultilevel"/>
    <w:tmpl w:val="FFFFFFFF"/>
    <w:lvl w:ilvl="0" w:tplc="7A7441E8">
      <w:start w:val="1"/>
      <w:numFmt w:val="bullet"/>
      <w:lvlText w:val=""/>
      <w:lvlJc w:val="left"/>
      <w:pPr>
        <w:ind w:left="1080" w:hanging="360"/>
      </w:pPr>
      <w:rPr>
        <w:rFonts w:ascii="Symbol" w:hAnsi="Symbol" w:hint="default"/>
      </w:rPr>
    </w:lvl>
    <w:lvl w:ilvl="1" w:tplc="AB545B78">
      <w:start w:val="1"/>
      <w:numFmt w:val="bullet"/>
      <w:lvlText w:val="o"/>
      <w:lvlJc w:val="left"/>
      <w:pPr>
        <w:ind w:left="1800" w:hanging="360"/>
      </w:pPr>
      <w:rPr>
        <w:rFonts w:ascii="Courier New" w:hAnsi="Courier New" w:hint="default"/>
      </w:rPr>
    </w:lvl>
    <w:lvl w:ilvl="2" w:tplc="7AAA26FA">
      <w:start w:val="1"/>
      <w:numFmt w:val="bullet"/>
      <w:lvlText w:val=""/>
      <w:lvlJc w:val="left"/>
      <w:pPr>
        <w:ind w:left="2520" w:hanging="360"/>
      </w:pPr>
      <w:rPr>
        <w:rFonts w:ascii="Wingdings" w:hAnsi="Wingdings" w:hint="default"/>
      </w:rPr>
    </w:lvl>
    <w:lvl w:ilvl="3" w:tplc="B5CE2922">
      <w:start w:val="1"/>
      <w:numFmt w:val="bullet"/>
      <w:lvlText w:val=""/>
      <w:lvlJc w:val="left"/>
      <w:pPr>
        <w:ind w:left="3240" w:hanging="360"/>
      </w:pPr>
      <w:rPr>
        <w:rFonts w:ascii="Symbol" w:hAnsi="Symbol" w:hint="default"/>
      </w:rPr>
    </w:lvl>
    <w:lvl w:ilvl="4" w:tplc="5CD864E2">
      <w:start w:val="1"/>
      <w:numFmt w:val="bullet"/>
      <w:lvlText w:val="o"/>
      <w:lvlJc w:val="left"/>
      <w:pPr>
        <w:ind w:left="3960" w:hanging="360"/>
      </w:pPr>
      <w:rPr>
        <w:rFonts w:ascii="Courier New" w:hAnsi="Courier New" w:hint="default"/>
      </w:rPr>
    </w:lvl>
    <w:lvl w:ilvl="5" w:tplc="8782EC8E">
      <w:start w:val="1"/>
      <w:numFmt w:val="bullet"/>
      <w:lvlText w:val=""/>
      <w:lvlJc w:val="left"/>
      <w:pPr>
        <w:ind w:left="4680" w:hanging="360"/>
      </w:pPr>
      <w:rPr>
        <w:rFonts w:ascii="Wingdings" w:hAnsi="Wingdings" w:hint="default"/>
      </w:rPr>
    </w:lvl>
    <w:lvl w:ilvl="6" w:tplc="B3A2FAE4">
      <w:start w:val="1"/>
      <w:numFmt w:val="bullet"/>
      <w:lvlText w:val=""/>
      <w:lvlJc w:val="left"/>
      <w:pPr>
        <w:ind w:left="5400" w:hanging="360"/>
      </w:pPr>
      <w:rPr>
        <w:rFonts w:ascii="Symbol" w:hAnsi="Symbol" w:hint="default"/>
      </w:rPr>
    </w:lvl>
    <w:lvl w:ilvl="7" w:tplc="B94884DE">
      <w:start w:val="1"/>
      <w:numFmt w:val="bullet"/>
      <w:lvlText w:val="o"/>
      <w:lvlJc w:val="left"/>
      <w:pPr>
        <w:ind w:left="6120" w:hanging="360"/>
      </w:pPr>
      <w:rPr>
        <w:rFonts w:ascii="Courier New" w:hAnsi="Courier New" w:hint="default"/>
      </w:rPr>
    </w:lvl>
    <w:lvl w:ilvl="8" w:tplc="E24896A8">
      <w:start w:val="1"/>
      <w:numFmt w:val="bullet"/>
      <w:lvlText w:val=""/>
      <w:lvlJc w:val="left"/>
      <w:pPr>
        <w:ind w:left="6840" w:hanging="360"/>
      </w:pPr>
      <w:rPr>
        <w:rFonts w:ascii="Wingdings" w:hAnsi="Wingdings" w:hint="default"/>
      </w:rPr>
    </w:lvl>
  </w:abstractNum>
  <w:abstractNum w:abstractNumId="6" w15:restartNumberingAfterBreak="0">
    <w:nsid w:val="0F4755C5"/>
    <w:multiLevelType w:val="multilevel"/>
    <w:tmpl w:val="6F9C3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64D4F32"/>
    <w:multiLevelType w:val="multilevel"/>
    <w:tmpl w:val="C9B6E6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B077B3"/>
    <w:multiLevelType w:val="hybridMultilevel"/>
    <w:tmpl w:val="DEB09D0E"/>
    <w:lvl w:ilvl="0" w:tplc="E910CCA8">
      <w:numFmt w:val="bullet"/>
      <w:lvlText w:val="•"/>
      <w:lvlJc w:val="left"/>
      <w:pPr>
        <w:ind w:left="1440" w:hanging="360"/>
      </w:pPr>
      <w:rPr>
        <w:rFonts w:ascii="Aptos" w:eastAsiaTheme="minorHAnsi" w:hAnsi="Aptos" w:cstheme="minorBidi"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0355269"/>
    <w:multiLevelType w:val="multilevel"/>
    <w:tmpl w:val="60E6D8CE"/>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0EE0802"/>
    <w:multiLevelType w:val="multilevel"/>
    <w:tmpl w:val="CC64B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2EAC117"/>
    <w:multiLevelType w:val="hybridMultilevel"/>
    <w:tmpl w:val="FFFFFFFF"/>
    <w:lvl w:ilvl="0" w:tplc="9A52CF70">
      <w:start w:val="1"/>
      <w:numFmt w:val="bullet"/>
      <w:lvlText w:val=""/>
      <w:lvlJc w:val="left"/>
      <w:pPr>
        <w:ind w:left="720" w:hanging="360"/>
      </w:pPr>
      <w:rPr>
        <w:rFonts w:ascii="Symbol" w:hAnsi="Symbol" w:hint="default"/>
      </w:rPr>
    </w:lvl>
    <w:lvl w:ilvl="1" w:tplc="A9E8A9A0">
      <w:start w:val="1"/>
      <w:numFmt w:val="bullet"/>
      <w:lvlText w:val="o"/>
      <w:lvlJc w:val="left"/>
      <w:pPr>
        <w:ind w:left="1440" w:hanging="360"/>
      </w:pPr>
      <w:rPr>
        <w:rFonts w:ascii="Courier New" w:hAnsi="Courier New" w:hint="default"/>
      </w:rPr>
    </w:lvl>
    <w:lvl w:ilvl="2" w:tplc="E3108DEA">
      <w:start w:val="1"/>
      <w:numFmt w:val="bullet"/>
      <w:lvlText w:val=""/>
      <w:lvlJc w:val="left"/>
      <w:pPr>
        <w:ind w:left="2160" w:hanging="360"/>
      </w:pPr>
      <w:rPr>
        <w:rFonts w:ascii="Wingdings" w:hAnsi="Wingdings" w:hint="default"/>
      </w:rPr>
    </w:lvl>
    <w:lvl w:ilvl="3" w:tplc="B9FEBDCE">
      <w:start w:val="1"/>
      <w:numFmt w:val="bullet"/>
      <w:lvlText w:val=""/>
      <w:lvlJc w:val="left"/>
      <w:pPr>
        <w:ind w:left="2880" w:hanging="360"/>
      </w:pPr>
      <w:rPr>
        <w:rFonts w:ascii="Symbol" w:hAnsi="Symbol" w:hint="default"/>
      </w:rPr>
    </w:lvl>
    <w:lvl w:ilvl="4" w:tplc="41D27BF0">
      <w:start w:val="1"/>
      <w:numFmt w:val="bullet"/>
      <w:lvlText w:val="o"/>
      <w:lvlJc w:val="left"/>
      <w:pPr>
        <w:ind w:left="3600" w:hanging="360"/>
      </w:pPr>
      <w:rPr>
        <w:rFonts w:ascii="Courier New" w:hAnsi="Courier New" w:hint="default"/>
      </w:rPr>
    </w:lvl>
    <w:lvl w:ilvl="5" w:tplc="3BB4EBB4">
      <w:start w:val="1"/>
      <w:numFmt w:val="bullet"/>
      <w:lvlText w:val=""/>
      <w:lvlJc w:val="left"/>
      <w:pPr>
        <w:ind w:left="4320" w:hanging="360"/>
      </w:pPr>
      <w:rPr>
        <w:rFonts w:ascii="Wingdings" w:hAnsi="Wingdings" w:hint="default"/>
      </w:rPr>
    </w:lvl>
    <w:lvl w:ilvl="6" w:tplc="F1D86D9A">
      <w:start w:val="1"/>
      <w:numFmt w:val="bullet"/>
      <w:lvlText w:val=""/>
      <w:lvlJc w:val="left"/>
      <w:pPr>
        <w:ind w:left="5040" w:hanging="360"/>
      </w:pPr>
      <w:rPr>
        <w:rFonts w:ascii="Symbol" w:hAnsi="Symbol" w:hint="default"/>
      </w:rPr>
    </w:lvl>
    <w:lvl w:ilvl="7" w:tplc="3CD4EA2C">
      <w:start w:val="1"/>
      <w:numFmt w:val="bullet"/>
      <w:lvlText w:val="o"/>
      <w:lvlJc w:val="left"/>
      <w:pPr>
        <w:ind w:left="5760" w:hanging="360"/>
      </w:pPr>
      <w:rPr>
        <w:rFonts w:ascii="Courier New" w:hAnsi="Courier New" w:hint="default"/>
      </w:rPr>
    </w:lvl>
    <w:lvl w:ilvl="8" w:tplc="3E409DA8">
      <w:start w:val="1"/>
      <w:numFmt w:val="bullet"/>
      <w:lvlText w:val=""/>
      <w:lvlJc w:val="left"/>
      <w:pPr>
        <w:ind w:left="6480" w:hanging="360"/>
      </w:pPr>
      <w:rPr>
        <w:rFonts w:ascii="Wingdings" w:hAnsi="Wingdings" w:hint="default"/>
      </w:rPr>
    </w:lvl>
  </w:abstractNum>
  <w:abstractNum w:abstractNumId="12" w15:restartNumberingAfterBreak="0">
    <w:nsid w:val="25776DF2"/>
    <w:multiLevelType w:val="multilevel"/>
    <w:tmpl w:val="75362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74783C5"/>
    <w:multiLevelType w:val="hybridMultilevel"/>
    <w:tmpl w:val="FFFFFFFF"/>
    <w:lvl w:ilvl="0" w:tplc="38160A76">
      <w:start w:val="1"/>
      <w:numFmt w:val="bullet"/>
      <w:lvlText w:val="·"/>
      <w:lvlJc w:val="left"/>
      <w:pPr>
        <w:ind w:left="720" w:hanging="360"/>
      </w:pPr>
      <w:rPr>
        <w:rFonts w:ascii="Symbol" w:hAnsi="Symbol" w:hint="default"/>
      </w:rPr>
    </w:lvl>
    <w:lvl w:ilvl="1" w:tplc="A65485A8">
      <w:start w:val="1"/>
      <w:numFmt w:val="bullet"/>
      <w:lvlText w:val="o"/>
      <w:lvlJc w:val="left"/>
      <w:pPr>
        <w:ind w:left="1440" w:hanging="360"/>
      </w:pPr>
      <w:rPr>
        <w:rFonts w:ascii="Courier New" w:hAnsi="Courier New" w:hint="default"/>
      </w:rPr>
    </w:lvl>
    <w:lvl w:ilvl="2" w:tplc="189C6AD4">
      <w:start w:val="1"/>
      <w:numFmt w:val="bullet"/>
      <w:lvlText w:val=""/>
      <w:lvlJc w:val="left"/>
      <w:pPr>
        <w:ind w:left="2160" w:hanging="360"/>
      </w:pPr>
      <w:rPr>
        <w:rFonts w:ascii="Wingdings" w:hAnsi="Wingdings" w:hint="default"/>
      </w:rPr>
    </w:lvl>
    <w:lvl w:ilvl="3" w:tplc="C672AF94">
      <w:start w:val="1"/>
      <w:numFmt w:val="bullet"/>
      <w:lvlText w:val=""/>
      <w:lvlJc w:val="left"/>
      <w:pPr>
        <w:ind w:left="2880" w:hanging="360"/>
      </w:pPr>
      <w:rPr>
        <w:rFonts w:ascii="Symbol" w:hAnsi="Symbol" w:hint="default"/>
      </w:rPr>
    </w:lvl>
    <w:lvl w:ilvl="4" w:tplc="6B146B3C">
      <w:start w:val="1"/>
      <w:numFmt w:val="bullet"/>
      <w:lvlText w:val="o"/>
      <w:lvlJc w:val="left"/>
      <w:pPr>
        <w:ind w:left="3600" w:hanging="360"/>
      </w:pPr>
      <w:rPr>
        <w:rFonts w:ascii="Courier New" w:hAnsi="Courier New" w:hint="default"/>
      </w:rPr>
    </w:lvl>
    <w:lvl w:ilvl="5" w:tplc="5DF4C604">
      <w:start w:val="1"/>
      <w:numFmt w:val="bullet"/>
      <w:lvlText w:val=""/>
      <w:lvlJc w:val="left"/>
      <w:pPr>
        <w:ind w:left="4320" w:hanging="360"/>
      </w:pPr>
      <w:rPr>
        <w:rFonts w:ascii="Wingdings" w:hAnsi="Wingdings" w:hint="default"/>
      </w:rPr>
    </w:lvl>
    <w:lvl w:ilvl="6" w:tplc="0AA6CCAA">
      <w:start w:val="1"/>
      <w:numFmt w:val="bullet"/>
      <w:lvlText w:val=""/>
      <w:lvlJc w:val="left"/>
      <w:pPr>
        <w:ind w:left="5040" w:hanging="360"/>
      </w:pPr>
      <w:rPr>
        <w:rFonts w:ascii="Symbol" w:hAnsi="Symbol" w:hint="default"/>
      </w:rPr>
    </w:lvl>
    <w:lvl w:ilvl="7" w:tplc="1B4817C8">
      <w:start w:val="1"/>
      <w:numFmt w:val="bullet"/>
      <w:lvlText w:val="o"/>
      <w:lvlJc w:val="left"/>
      <w:pPr>
        <w:ind w:left="5760" w:hanging="360"/>
      </w:pPr>
      <w:rPr>
        <w:rFonts w:ascii="Courier New" w:hAnsi="Courier New" w:hint="default"/>
      </w:rPr>
    </w:lvl>
    <w:lvl w:ilvl="8" w:tplc="9DEE3F72">
      <w:start w:val="1"/>
      <w:numFmt w:val="bullet"/>
      <w:lvlText w:val=""/>
      <w:lvlJc w:val="left"/>
      <w:pPr>
        <w:ind w:left="6480" w:hanging="360"/>
      </w:pPr>
      <w:rPr>
        <w:rFonts w:ascii="Wingdings" w:hAnsi="Wingdings" w:hint="default"/>
      </w:rPr>
    </w:lvl>
  </w:abstractNum>
  <w:abstractNum w:abstractNumId="14" w15:restartNumberingAfterBreak="0">
    <w:nsid w:val="27F17D6A"/>
    <w:multiLevelType w:val="hybridMultilevel"/>
    <w:tmpl w:val="F3D83B68"/>
    <w:lvl w:ilvl="0" w:tplc="9A5C33EC">
      <w:start w:val="1"/>
      <w:numFmt w:val="bullet"/>
      <w:lvlText w:val="o"/>
      <w:lvlJc w:val="left"/>
      <w:pPr>
        <w:ind w:left="360" w:hanging="360"/>
      </w:pPr>
      <w:rPr>
        <w:rFonts w:ascii="Courier New" w:hAnsi="Courier New" w:hint="default"/>
      </w:rPr>
    </w:lvl>
    <w:lvl w:ilvl="1" w:tplc="4A8ADDAA" w:tentative="1">
      <w:start w:val="1"/>
      <w:numFmt w:val="bullet"/>
      <w:lvlText w:val="o"/>
      <w:lvlJc w:val="left"/>
      <w:pPr>
        <w:ind w:left="1080" w:hanging="360"/>
      </w:pPr>
      <w:rPr>
        <w:rFonts w:ascii="Courier New" w:hAnsi="Courier New" w:hint="default"/>
      </w:rPr>
    </w:lvl>
    <w:lvl w:ilvl="2" w:tplc="81AADB84" w:tentative="1">
      <w:start w:val="1"/>
      <w:numFmt w:val="bullet"/>
      <w:lvlText w:val=""/>
      <w:lvlJc w:val="left"/>
      <w:pPr>
        <w:ind w:left="1800" w:hanging="360"/>
      </w:pPr>
      <w:rPr>
        <w:rFonts w:ascii="Wingdings" w:hAnsi="Wingdings" w:hint="default"/>
      </w:rPr>
    </w:lvl>
    <w:lvl w:ilvl="3" w:tplc="F1E2161A" w:tentative="1">
      <w:start w:val="1"/>
      <w:numFmt w:val="bullet"/>
      <w:lvlText w:val=""/>
      <w:lvlJc w:val="left"/>
      <w:pPr>
        <w:ind w:left="2520" w:hanging="360"/>
      </w:pPr>
      <w:rPr>
        <w:rFonts w:ascii="Symbol" w:hAnsi="Symbol" w:hint="default"/>
      </w:rPr>
    </w:lvl>
    <w:lvl w:ilvl="4" w:tplc="393E7576" w:tentative="1">
      <w:start w:val="1"/>
      <w:numFmt w:val="bullet"/>
      <w:lvlText w:val="o"/>
      <w:lvlJc w:val="left"/>
      <w:pPr>
        <w:ind w:left="3240" w:hanging="360"/>
      </w:pPr>
      <w:rPr>
        <w:rFonts w:ascii="Courier New" w:hAnsi="Courier New" w:hint="default"/>
      </w:rPr>
    </w:lvl>
    <w:lvl w:ilvl="5" w:tplc="CAC0C668" w:tentative="1">
      <w:start w:val="1"/>
      <w:numFmt w:val="bullet"/>
      <w:lvlText w:val=""/>
      <w:lvlJc w:val="left"/>
      <w:pPr>
        <w:ind w:left="3960" w:hanging="360"/>
      </w:pPr>
      <w:rPr>
        <w:rFonts w:ascii="Wingdings" w:hAnsi="Wingdings" w:hint="default"/>
      </w:rPr>
    </w:lvl>
    <w:lvl w:ilvl="6" w:tplc="13BC6D8C" w:tentative="1">
      <w:start w:val="1"/>
      <w:numFmt w:val="bullet"/>
      <w:lvlText w:val=""/>
      <w:lvlJc w:val="left"/>
      <w:pPr>
        <w:ind w:left="4680" w:hanging="360"/>
      </w:pPr>
      <w:rPr>
        <w:rFonts w:ascii="Symbol" w:hAnsi="Symbol" w:hint="default"/>
      </w:rPr>
    </w:lvl>
    <w:lvl w:ilvl="7" w:tplc="20748D88" w:tentative="1">
      <w:start w:val="1"/>
      <w:numFmt w:val="bullet"/>
      <w:lvlText w:val="o"/>
      <w:lvlJc w:val="left"/>
      <w:pPr>
        <w:ind w:left="5400" w:hanging="360"/>
      </w:pPr>
      <w:rPr>
        <w:rFonts w:ascii="Courier New" w:hAnsi="Courier New" w:hint="default"/>
      </w:rPr>
    </w:lvl>
    <w:lvl w:ilvl="8" w:tplc="196479DC" w:tentative="1">
      <w:start w:val="1"/>
      <w:numFmt w:val="bullet"/>
      <w:lvlText w:val=""/>
      <w:lvlJc w:val="left"/>
      <w:pPr>
        <w:ind w:left="6120" w:hanging="360"/>
      </w:pPr>
      <w:rPr>
        <w:rFonts w:ascii="Wingdings" w:hAnsi="Wingdings" w:hint="default"/>
      </w:rPr>
    </w:lvl>
  </w:abstractNum>
  <w:abstractNum w:abstractNumId="15" w15:restartNumberingAfterBreak="0">
    <w:nsid w:val="2CD45C3B"/>
    <w:multiLevelType w:val="hybridMultilevel"/>
    <w:tmpl w:val="FFFFFFFF"/>
    <w:lvl w:ilvl="0" w:tplc="1BB06DAA">
      <w:start w:val="1"/>
      <w:numFmt w:val="bullet"/>
      <w:lvlText w:val=""/>
      <w:lvlJc w:val="left"/>
      <w:pPr>
        <w:ind w:left="720" w:hanging="360"/>
      </w:pPr>
      <w:rPr>
        <w:rFonts w:ascii="Symbol" w:hAnsi="Symbol" w:hint="default"/>
      </w:rPr>
    </w:lvl>
    <w:lvl w:ilvl="1" w:tplc="9D321A9C">
      <w:start w:val="1"/>
      <w:numFmt w:val="bullet"/>
      <w:lvlText w:val="o"/>
      <w:lvlJc w:val="left"/>
      <w:pPr>
        <w:ind w:left="1440" w:hanging="360"/>
      </w:pPr>
      <w:rPr>
        <w:rFonts w:ascii="Courier New" w:hAnsi="Courier New" w:hint="default"/>
      </w:rPr>
    </w:lvl>
    <w:lvl w:ilvl="2" w:tplc="56EAA4CA">
      <w:start w:val="1"/>
      <w:numFmt w:val="bullet"/>
      <w:lvlText w:val=""/>
      <w:lvlJc w:val="left"/>
      <w:pPr>
        <w:ind w:left="2160" w:hanging="360"/>
      </w:pPr>
      <w:rPr>
        <w:rFonts w:ascii="Wingdings" w:hAnsi="Wingdings" w:hint="default"/>
      </w:rPr>
    </w:lvl>
    <w:lvl w:ilvl="3" w:tplc="523AE6E6">
      <w:start w:val="1"/>
      <w:numFmt w:val="bullet"/>
      <w:lvlText w:val=""/>
      <w:lvlJc w:val="left"/>
      <w:pPr>
        <w:ind w:left="2880" w:hanging="360"/>
      </w:pPr>
      <w:rPr>
        <w:rFonts w:ascii="Symbol" w:hAnsi="Symbol" w:hint="default"/>
      </w:rPr>
    </w:lvl>
    <w:lvl w:ilvl="4" w:tplc="A350AC3A">
      <w:start w:val="1"/>
      <w:numFmt w:val="bullet"/>
      <w:lvlText w:val="o"/>
      <w:lvlJc w:val="left"/>
      <w:pPr>
        <w:ind w:left="3600" w:hanging="360"/>
      </w:pPr>
      <w:rPr>
        <w:rFonts w:ascii="Courier New" w:hAnsi="Courier New" w:hint="default"/>
      </w:rPr>
    </w:lvl>
    <w:lvl w:ilvl="5" w:tplc="D5EC42B4">
      <w:start w:val="1"/>
      <w:numFmt w:val="bullet"/>
      <w:lvlText w:val=""/>
      <w:lvlJc w:val="left"/>
      <w:pPr>
        <w:ind w:left="4320" w:hanging="360"/>
      </w:pPr>
      <w:rPr>
        <w:rFonts w:ascii="Wingdings" w:hAnsi="Wingdings" w:hint="default"/>
      </w:rPr>
    </w:lvl>
    <w:lvl w:ilvl="6" w:tplc="7B583D76">
      <w:start w:val="1"/>
      <w:numFmt w:val="bullet"/>
      <w:lvlText w:val=""/>
      <w:lvlJc w:val="left"/>
      <w:pPr>
        <w:ind w:left="5040" w:hanging="360"/>
      </w:pPr>
      <w:rPr>
        <w:rFonts w:ascii="Symbol" w:hAnsi="Symbol" w:hint="default"/>
      </w:rPr>
    </w:lvl>
    <w:lvl w:ilvl="7" w:tplc="43C42FF4">
      <w:start w:val="1"/>
      <w:numFmt w:val="bullet"/>
      <w:lvlText w:val="o"/>
      <w:lvlJc w:val="left"/>
      <w:pPr>
        <w:ind w:left="5760" w:hanging="360"/>
      </w:pPr>
      <w:rPr>
        <w:rFonts w:ascii="Courier New" w:hAnsi="Courier New" w:hint="default"/>
      </w:rPr>
    </w:lvl>
    <w:lvl w:ilvl="8" w:tplc="1DD002B0">
      <w:start w:val="1"/>
      <w:numFmt w:val="bullet"/>
      <w:lvlText w:val=""/>
      <w:lvlJc w:val="left"/>
      <w:pPr>
        <w:ind w:left="6480" w:hanging="360"/>
      </w:pPr>
      <w:rPr>
        <w:rFonts w:ascii="Wingdings" w:hAnsi="Wingdings" w:hint="default"/>
      </w:rPr>
    </w:lvl>
  </w:abstractNum>
  <w:abstractNum w:abstractNumId="16" w15:restartNumberingAfterBreak="0">
    <w:nsid w:val="30F97CBE"/>
    <w:multiLevelType w:val="multilevel"/>
    <w:tmpl w:val="D0F60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1AFCFED"/>
    <w:multiLevelType w:val="hybridMultilevel"/>
    <w:tmpl w:val="FFFFFFFF"/>
    <w:lvl w:ilvl="0" w:tplc="3B884052">
      <w:start w:val="1"/>
      <w:numFmt w:val="bullet"/>
      <w:lvlText w:val="·"/>
      <w:lvlJc w:val="left"/>
      <w:pPr>
        <w:ind w:left="720" w:hanging="360"/>
      </w:pPr>
      <w:rPr>
        <w:rFonts w:ascii="Symbol" w:hAnsi="Symbol" w:hint="default"/>
      </w:rPr>
    </w:lvl>
    <w:lvl w:ilvl="1" w:tplc="18027588">
      <w:start w:val="1"/>
      <w:numFmt w:val="bullet"/>
      <w:lvlText w:val="o"/>
      <w:lvlJc w:val="left"/>
      <w:pPr>
        <w:ind w:left="1440" w:hanging="360"/>
      </w:pPr>
      <w:rPr>
        <w:rFonts w:ascii="Courier New" w:hAnsi="Courier New" w:hint="default"/>
      </w:rPr>
    </w:lvl>
    <w:lvl w:ilvl="2" w:tplc="5EC8AD38">
      <w:start w:val="1"/>
      <w:numFmt w:val="bullet"/>
      <w:lvlText w:val=""/>
      <w:lvlJc w:val="left"/>
      <w:pPr>
        <w:ind w:left="2160" w:hanging="360"/>
      </w:pPr>
      <w:rPr>
        <w:rFonts w:ascii="Wingdings" w:hAnsi="Wingdings" w:hint="default"/>
      </w:rPr>
    </w:lvl>
    <w:lvl w:ilvl="3" w:tplc="CD328566">
      <w:start w:val="1"/>
      <w:numFmt w:val="bullet"/>
      <w:lvlText w:val=""/>
      <w:lvlJc w:val="left"/>
      <w:pPr>
        <w:ind w:left="2880" w:hanging="360"/>
      </w:pPr>
      <w:rPr>
        <w:rFonts w:ascii="Symbol" w:hAnsi="Symbol" w:hint="default"/>
      </w:rPr>
    </w:lvl>
    <w:lvl w:ilvl="4" w:tplc="1E7CE2D4">
      <w:start w:val="1"/>
      <w:numFmt w:val="bullet"/>
      <w:lvlText w:val="o"/>
      <w:lvlJc w:val="left"/>
      <w:pPr>
        <w:ind w:left="3600" w:hanging="360"/>
      </w:pPr>
      <w:rPr>
        <w:rFonts w:ascii="Courier New" w:hAnsi="Courier New" w:hint="default"/>
      </w:rPr>
    </w:lvl>
    <w:lvl w:ilvl="5" w:tplc="64FED0FA">
      <w:start w:val="1"/>
      <w:numFmt w:val="bullet"/>
      <w:lvlText w:val=""/>
      <w:lvlJc w:val="left"/>
      <w:pPr>
        <w:ind w:left="4320" w:hanging="360"/>
      </w:pPr>
      <w:rPr>
        <w:rFonts w:ascii="Wingdings" w:hAnsi="Wingdings" w:hint="default"/>
      </w:rPr>
    </w:lvl>
    <w:lvl w:ilvl="6" w:tplc="84925960">
      <w:start w:val="1"/>
      <w:numFmt w:val="bullet"/>
      <w:lvlText w:val=""/>
      <w:lvlJc w:val="left"/>
      <w:pPr>
        <w:ind w:left="5040" w:hanging="360"/>
      </w:pPr>
      <w:rPr>
        <w:rFonts w:ascii="Symbol" w:hAnsi="Symbol" w:hint="default"/>
      </w:rPr>
    </w:lvl>
    <w:lvl w:ilvl="7" w:tplc="0ABC3256">
      <w:start w:val="1"/>
      <w:numFmt w:val="bullet"/>
      <w:lvlText w:val="o"/>
      <w:lvlJc w:val="left"/>
      <w:pPr>
        <w:ind w:left="5760" w:hanging="360"/>
      </w:pPr>
      <w:rPr>
        <w:rFonts w:ascii="Courier New" w:hAnsi="Courier New" w:hint="default"/>
      </w:rPr>
    </w:lvl>
    <w:lvl w:ilvl="8" w:tplc="6EBCBAEA">
      <w:start w:val="1"/>
      <w:numFmt w:val="bullet"/>
      <w:lvlText w:val=""/>
      <w:lvlJc w:val="left"/>
      <w:pPr>
        <w:ind w:left="6480" w:hanging="360"/>
      </w:pPr>
      <w:rPr>
        <w:rFonts w:ascii="Wingdings" w:hAnsi="Wingdings" w:hint="default"/>
      </w:rPr>
    </w:lvl>
  </w:abstractNum>
  <w:abstractNum w:abstractNumId="18" w15:restartNumberingAfterBreak="0">
    <w:nsid w:val="32678254"/>
    <w:multiLevelType w:val="hybridMultilevel"/>
    <w:tmpl w:val="FFFFFFFF"/>
    <w:lvl w:ilvl="0" w:tplc="126E4F16">
      <w:start w:val="1"/>
      <w:numFmt w:val="bullet"/>
      <w:lvlText w:val=""/>
      <w:lvlJc w:val="left"/>
      <w:pPr>
        <w:ind w:left="720" w:hanging="360"/>
      </w:pPr>
      <w:rPr>
        <w:rFonts w:ascii="Symbol" w:hAnsi="Symbol" w:hint="default"/>
      </w:rPr>
    </w:lvl>
    <w:lvl w:ilvl="1" w:tplc="549C7926">
      <w:start w:val="1"/>
      <w:numFmt w:val="bullet"/>
      <w:lvlText w:val="o"/>
      <w:lvlJc w:val="left"/>
      <w:pPr>
        <w:ind w:left="1440" w:hanging="360"/>
      </w:pPr>
      <w:rPr>
        <w:rFonts w:ascii="Courier New" w:hAnsi="Courier New" w:hint="default"/>
      </w:rPr>
    </w:lvl>
    <w:lvl w:ilvl="2" w:tplc="2F5AF492">
      <w:start w:val="1"/>
      <w:numFmt w:val="bullet"/>
      <w:lvlText w:val=""/>
      <w:lvlJc w:val="left"/>
      <w:pPr>
        <w:ind w:left="2160" w:hanging="360"/>
      </w:pPr>
      <w:rPr>
        <w:rFonts w:ascii="Wingdings" w:hAnsi="Wingdings" w:hint="default"/>
      </w:rPr>
    </w:lvl>
    <w:lvl w:ilvl="3" w:tplc="11FC6034">
      <w:start w:val="1"/>
      <w:numFmt w:val="bullet"/>
      <w:lvlText w:val=""/>
      <w:lvlJc w:val="left"/>
      <w:pPr>
        <w:ind w:left="2880" w:hanging="360"/>
      </w:pPr>
      <w:rPr>
        <w:rFonts w:ascii="Symbol" w:hAnsi="Symbol" w:hint="default"/>
      </w:rPr>
    </w:lvl>
    <w:lvl w:ilvl="4" w:tplc="2660AB98">
      <w:start w:val="1"/>
      <w:numFmt w:val="bullet"/>
      <w:lvlText w:val="o"/>
      <w:lvlJc w:val="left"/>
      <w:pPr>
        <w:ind w:left="3600" w:hanging="360"/>
      </w:pPr>
      <w:rPr>
        <w:rFonts w:ascii="Courier New" w:hAnsi="Courier New" w:hint="default"/>
      </w:rPr>
    </w:lvl>
    <w:lvl w:ilvl="5" w:tplc="862CBA96">
      <w:start w:val="1"/>
      <w:numFmt w:val="bullet"/>
      <w:lvlText w:val=""/>
      <w:lvlJc w:val="left"/>
      <w:pPr>
        <w:ind w:left="4320" w:hanging="360"/>
      </w:pPr>
      <w:rPr>
        <w:rFonts w:ascii="Wingdings" w:hAnsi="Wingdings" w:hint="default"/>
      </w:rPr>
    </w:lvl>
    <w:lvl w:ilvl="6" w:tplc="A7F4C7AC">
      <w:start w:val="1"/>
      <w:numFmt w:val="bullet"/>
      <w:lvlText w:val=""/>
      <w:lvlJc w:val="left"/>
      <w:pPr>
        <w:ind w:left="5040" w:hanging="360"/>
      </w:pPr>
      <w:rPr>
        <w:rFonts w:ascii="Symbol" w:hAnsi="Symbol" w:hint="default"/>
      </w:rPr>
    </w:lvl>
    <w:lvl w:ilvl="7" w:tplc="93A6D7DE">
      <w:start w:val="1"/>
      <w:numFmt w:val="bullet"/>
      <w:lvlText w:val="o"/>
      <w:lvlJc w:val="left"/>
      <w:pPr>
        <w:ind w:left="5760" w:hanging="360"/>
      </w:pPr>
      <w:rPr>
        <w:rFonts w:ascii="Courier New" w:hAnsi="Courier New" w:hint="default"/>
      </w:rPr>
    </w:lvl>
    <w:lvl w:ilvl="8" w:tplc="021C2BE6">
      <w:start w:val="1"/>
      <w:numFmt w:val="bullet"/>
      <w:lvlText w:val=""/>
      <w:lvlJc w:val="left"/>
      <w:pPr>
        <w:ind w:left="6480" w:hanging="360"/>
      </w:pPr>
      <w:rPr>
        <w:rFonts w:ascii="Wingdings" w:hAnsi="Wingdings" w:hint="default"/>
      </w:rPr>
    </w:lvl>
  </w:abstractNum>
  <w:abstractNum w:abstractNumId="19" w15:restartNumberingAfterBreak="0">
    <w:nsid w:val="33F24816"/>
    <w:multiLevelType w:val="hybridMultilevel"/>
    <w:tmpl w:val="FFFFFFFF"/>
    <w:lvl w:ilvl="0" w:tplc="1972A9E2">
      <w:start w:val="1"/>
      <w:numFmt w:val="bullet"/>
      <w:lvlText w:val=""/>
      <w:lvlJc w:val="left"/>
      <w:pPr>
        <w:ind w:left="720" w:hanging="360"/>
      </w:pPr>
      <w:rPr>
        <w:rFonts w:ascii="Symbol" w:hAnsi="Symbol" w:hint="default"/>
      </w:rPr>
    </w:lvl>
    <w:lvl w:ilvl="1" w:tplc="C87CD39A">
      <w:start w:val="1"/>
      <w:numFmt w:val="bullet"/>
      <w:lvlText w:val="o"/>
      <w:lvlJc w:val="left"/>
      <w:pPr>
        <w:ind w:left="1440" w:hanging="360"/>
      </w:pPr>
      <w:rPr>
        <w:rFonts w:ascii="Courier New" w:hAnsi="Courier New" w:hint="default"/>
      </w:rPr>
    </w:lvl>
    <w:lvl w:ilvl="2" w:tplc="37703E28">
      <w:start w:val="1"/>
      <w:numFmt w:val="bullet"/>
      <w:lvlText w:val=""/>
      <w:lvlJc w:val="left"/>
      <w:pPr>
        <w:ind w:left="2160" w:hanging="360"/>
      </w:pPr>
      <w:rPr>
        <w:rFonts w:ascii="Wingdings" w:hAnsi="Wingdings" w:hint="default"/>
      </w:rPr>
    </w:lvl>
    <w:lvl w:ilvl="3" w:tplc="DF9C0108">
      <w:start w:val="1"/>
      <w:numFmt w:val="bullet"/>
      <w:lvlText w:val=""/>
      <w:lvlJc w:val="left"/>
      <w:pPr>
        <w:ind w:left="2880" w:hanging="360"/>
      </w:pPr>
      <w:rPr>
        <w:rFonts w:ascii="Symbol" w:hAnsi="Symbol" w:hint="default"/>
      </w:rPr>
    </w:lvl>
    <w:lvl w:ilvl="4" w:tplc="EE98F744">
      <w:start w:val="1"/>
      <w:numFmt w:val="bullet"/>
      <w:lvlText w:val="o"/>
      <w:lvlJc w:val="left"/>
      <w:pPr>
        <w:ind w:left="3600" w:hanging="360"/>
      </w:pPr>
      <w:rPr>
        <w:rFonts w:ascii="Courier New" w:hAnsi="Courier New" w:hint="default"/>
      </w:rPr>
    </w:lvl>
    <w:lvl w:ilvl="5" w:tplc="761C96F0">
      <w:start w:val="1"/>
      <w:numFmt w:val="bullet"/>
      <w:lvlText w:val=""/>
      <w:lvlJc w:val="left"/>
      <w:pPr>
        <w:ind w:left="4320" w:hanging="360"/>
      </w:pPr>
      <w:rPr>
        <w:rFonts w:ascii="Wingdings" w:hAnsi="Wingdings" w:hint="default"/>
      </w:rPr>
    </w:lvl>
    <w:lvl w:ilvl="6" w:tplc="FE5E1F94">
      <w:start w:val="1"/>
      <w:numFmt w:val="bullet"/>
      <w:lvlText w:val=""/>
      <w:lvlJc w:val="left"/>
      <w:pPr>
        <w:ind w:left="5040" w:hanging="360"/>
      </w:pPr>
      <w:rPr>
        <w:rFonts w:ascii="Symbol" w:hAnsi="Symbol" w:hint="default"/>
      </w:rPr>
    </w:lvl>
    <w:lvl w:ilvl="7" w:tplc="E61A2AD6">
      <w:start w:val="1"/>
      <w:numFmt w:val="bullet"/>
      <w:lvlText w:val="o"/>
      <w:lvlJc w:val="left"/>
      <w:pPr>
        <w:ind w:left="5760" w:hanging="360"/>
      </w:pPr>
      <w:rPr>
        <w:rFonts w:ascii="Courier New" w:hAnsi="Courier New" w:hint="default"/>
      </w:rPr>
    </w:lvl>
    <w:lvl w:ilvl="8" w:tplc="C33EDA0A">
      <w:start w:val="1"/>
      <w:numFmt w:val="bullet"/>
      <w:lvlText w:val=""/>
      <w:lvlJc w:val="left"/>
      <w:pPr>
        <w:ind w:left="6480" w:hanging="360"/>
      </w:pPr>
      <w:rPr>
        <w:rFonts w:ascii="Wingdings" w:hAnsi="Wingdings" w:hint="default"/>
      </w:rPr>
    </w:lvl>
  </w:abstractNum>
  <w:abstractNum w:abstractNumId="20" w15:restartNumberingAfterBreak="0">
    <w:nsid w:val="3A5ED83D"/>
    <w:multiLevelType w:val="hybridMultilevel"/>
    <w:tmpl w:val="FFFFFFFF"/>
    <w:lvl w:ilvl="0" w:tplc="0E343A6E">
      <w:start w:val="1"/>
      <w:numFmt w:val="bullet"/>
      <w:lvlText w:val=""/>
      <w:lvlJc w:val="left"/>
      <w:pPr>
        <w:ind w:left="720" w:hanging="360"/>
      </w:pPr>
      <w:rPr>
        <w:rFonts w:ascii="Symbol" w:hAnsi="Symbol" w:hint="default"/>
      </w:rPr>
    </w:lvl>
    <w:lvl w:ilvl="1" w:tplc="F3CED2C4">
      <w:start w:val="1"/>
      <w:numFmt w:val="bullet"/>
      <w:lvlText w:val="o"/>
      <w:lvlJc w:val="left"/>
      <w:pPr>
        <w:ind w:left="1440" w:hanging="360"/>
      </w:pPr>
      <w:rPr>
        <w:rFonts w:ascii="Courier New" w:hAnsi="Courier New" w:hint="default"/>
      </w:rPr>
    </w:lvl>
    <w:lvl w:ilvl="2" w:tplc="5C861926">
      <w:start w:val="1"/>
      <w:numFmt w:val="bullet"/>
      <w:lvlText w:val=""/>
      <w:lvlJc w:val="left"/>
      <w:pPr>
        <w:ind w:left="2160" w:hanging="360"/>
      </w:pPr>
      <w:rPr>
        <w:rFonts w:ascii="Wingdings" w:hAnsi="Wingdings" w:hint="default"/>
      </w:rPr>
    </w:lvl>
    <w:lvl w:ilvl="3" w:tplc="08309A7C">
      <w:start w:val="1"/>
      <w:numFmt w:val="bullet"/>
      <w:lvlText w:val=""/>
      <w:lvlJc w:val="left"/>
      <w:pPr>
        <w:ind w:left="2880" w:hanging="360"/>
      </w:pPr>
      <w:rPr>
        <w:rFonts w:ascii="Symbol" w:hAnsi="Symbol" w:hint="default"/>
      </w:rPr>
    </w:lvl>
    <w:lvl w:ilvl="4" w:tplc="23EC5A64">
      <w:start w:val="1"/>
      <w:numFmt w:val="bullet"/>
      <w:lvlText w:val="o"/>
      <w:lvlJc w:val="left"/>
      <w:pPr>
        <w:ind w:left="3600" w:hanging="360"/>
      </w:pPr>
      <w:rPr>
        <w:rFonts w:ascii="Courier New" w:hAnsi="Courier New" w:hint="default"/>
      </w:rPr>
    </w:lvl>
    <w:lvl w:ilvl="5" w:tplc="47BC7DBC">
      <w:start w:val="1"/>
      <w:numFmt w:val="bullet"/>
      <w:lvlText w:val=""/>
      <w:lvlJc w:val="left"/>
      <w:pPr>
        <w:ind w:left="4320" w:hanging="360"/>
      </w:pPr>
      <w:rPr>
        <w:rFonts w:ascii="Wingdings" w:hAnsi="Wingdings" w:hint="default"/>
      </w:rPr>
    </w:lvl>
    <w:lvl w:ilvl="6" w:tplc="12AEF7B4">
      <w:start w:val="1"/>
      <w:numFmt w:val="bullet"/>
      <w:lvlText w:val=""/>
      <w:lvlJc w:val="left"/>
      <w:pPr>
        <w:ind w:left="5040" w:hanging="360"/>
      </w:pPr>
      <w:rPr>
        <w:rFonts w:ascii="Symbol" w:hAnsi="Symbol" w:hint="default"/>
      </w:rPr>
    </w:lvl>
    <w:lvl w:ilvl="7" w:tplc="7590B896">
      <w:start w:val="1"/>
      <w:numFmt w:val="bullet"/>
      <w:lvlText w:val="o"/>
      <w:lvlJc w:val="left"/>
      <w:pPr>
        <w:ind w:left="5760" w:hanging="360"/>
      </w:pPr>
      <w:rPr>
        <w:rFonts w:ascii="Courier New" w:hAnsi="Courier New" w:hint="default"/>
      </w:rPr>
    </w:lvl>
    <w:lvl w:ilvl="8" w:tplc="F8F2F3F6">
      <w:start w:val="1"/>
      <w:numFmt w:val="bullet"/>
      <w:lvlText w:val=""/>
      <w:lvlJc w:val="left"/>
      <w:pPr>
        <w:ind w:left="6480" w:hanging="360"/>
      </w:pPr>
      <w:rPr>
        <w:rFonts w:ascii="Wingdings" w:hAnsi="Wingdings" w:hint="default"/>
      </w:rPr>
    </w:lvl>
  </w:abstractNum>
  <w:abstractNum w:abstractNumId="21" w15:restartNumberingAfterBreak="0">
    <w:nsid w:val="3C931A2B"/>
    <w:multiLevelType w:val="hybridMultilevel"/>
    <w:tmpl w:val="A44A14C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DCA1D16"/>
    <w:multiLevelType w:val="multilevel"/>
    <w:tmpl w:val="F2C4E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F3C9D48"/>
    <w:multiLevelType w:val="hybridMultilevel"/>
    <w:tmpl w:val="FFFFFFFF"/>
    <w:lvl w:ilvl="0" w:tplc="77209D72">
      <w:start w:val="1"/>
      <w:numFmt w:val="decimal"/>
      <w:lvlText w:val="%1."/>
      <w:lvlJc w:val="left"/>
      <w:pPr>
        <w:ind w:left="720" w:hanging="360"/>
      </w:pPr>
    </w:lvl>
    <w:lvl w:ilvl="1" w:tplc="9FD65EF4">
      <w:start w:val="1"/>
      <w:numFmt w:val="lowerLetter"/>
      <w:lvlText w:val="%2."/>
      <w:lvlJc w:val="left"/>
      <w:pPr>
        <w:ind w:left="1440" w:hanging="360"/>
      </w:pPr>
    </w:lvl>
    <w:lvl w:ilvl="2" w:tplc="3B5EE3CA">
      <w:start w:val="1"/>
      <w:numFmt w:val="lowerRoman"/>
      <w:lvlText w:val="%3."/>
      <w:lvlJc w:val="right"/>
      <w:pPr>
        <w:ind w:left="2160" w:hanging="180"/>
      </w:pPr>
    </w:lvl>
    <w:lvl w:ilvl="3" w:tplc="71C05A30">
      <w:start w:val="1"/>
      <w:numFmt w:val="decimal"/>
      <w:lvlText w:val="%4."/>
      <w:lvlJc w:val="left"/>
      <w:pPr>
        <w:ind w:left="2880" w:hanging="360"/>
      </w:pPr>
    </w:lvl>
    <w:lvl w:ilvl="4" w:tplc="3BAEDF3E">
      <w:start w:val="1"/>
      <w:numFmt w:val="lowerLetter"/>
      <w:lvlText w:val="%5."/>
      <w:lvlJc w:val="left"/>
      <w:pPr>
        <w:ind w:left="3600" w:hanging="360"/>
      </w:pPr>
    </w:lvl>
    <w:lvl w:ilvl="5" w:tplc="0AD61E82">
      <w:start w:val="1"/>
      <w:numFmt w:val="lowerRoman"/>
      <w:lvlText w:val="%6."/>
      <w:lvlJc w:val="right"/>
      <w:pPr>
        <w:ind w:left="4320" w:hanging="180"/>
      </w:pPr>
    </w:lvl>
    <w:lvl w:ilvl="6" w:tplc="E4344428">
      <w:start w:val="1"/>
      <w:numFmt w:val="decimal"/>
      <w:lvlText w:val="%7."/>
      <w:lvlJc w:val="left"/>
      <w:pPr>
        <w:ind w:left="5040" w:hanging="360"/>
      </w:pPr>
    </w:lvl>
    <w:lvl w:ilvl="7" w:tplc="0AA264D4">
      <w:start w:val="1"/>
      <w:numFmt w:val="lowerLetter"/>
      <w:lvlText w:val="%8."/>
      <w:lvlJc w:val="left"/>
      <w:pPr>
        <w:ind w:left="5760" w:hanging="360"/>
      </w:pPr>
    </w:lvl>
    <w:lvl w:ilvl="8" w:tplc="AFB8CFFA">
      <w:start w:val="1"/>
      <w:numFmt w:val="lowerRoman"/>
      <w:lvlText w:val="%9."/>
      <w:lvlJc w:val="right"/>
      <w:pPr>
        <w:ind w:left="6480" w:hanging="180"/>
      </w:pPr>
    </w:lvl>
  </w:abstractNum>
  <w:abstractNum w:abstractNumId="24" w15:restartNumberingAfterBreak="0">
    <w:nsid w:val="48EC5A4C"/>
    <w:multiLevelType w:val="hybridMultilevel"/>
    <w:tmpl w:val="BD304B7C"/>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5" w15:restartNumberingAfterBreak="0">
    <w:nsid w:val="4A957CCD"/>
    <w:multiLevelType w:val="multilevel"/>
    <w:tmpl w:val="4A948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E6D2DC0"/>
    <w:multiLevelType w:val="hybridMultilevel"/>
    <w:tmpl w:val="FFFFFFFF"/>
    <w:lvl w:ilvl="0" w:tplc="338A9D60">
      <w:start w:val="1"/>
      <w:numFmt w:val="bullet"/>
      <w:lvlText w:val=""/>
      <w:lvlJc w:val="left"/>
      <w:pPr>
        <w:ind w:left="720" w:hanging="360"/>
      </w:pPr>
      <w:rPr>
        <w:rFonts w:ascii="Symbol" w:hAnsi="Symbol" w:hint="default"/>
      </w:rPr>
    </w:lvl>
    <w:lvl w:ilvl="1" w:tplc="097E7770">
      <w:start w:val="1"/>
      <w:numFmt w:val="bullet"/>
      <w:lvlText w:val="o"/>
      <w:lvlJc w:val="left"/>
      <w:pPr>
        <w:ind w:left="1440" w:hanging="360"/>
      </w:pPr>
      <w:rPr>
        <w:rFonts w:ascii="Courier New" w:hAnsi="Courier New" w:hint="default"/>
      </w:rPr>
    </w:lvl>
    <w:lvl w:ilvl="2" w:tplc="6FAA640A">
      <w:start w:val="1"/>
      <w:numFmt w:val="bullet"/>
      <w:lvlText w:val=""/>
      <w:lvlJc w:val="left"/>
      <w:pPr>
        <w:ind w:left="2160" w:hanging="360"/>
      </w:pPr>
      <w:rPr>
        <w:rFonts w:ascii="Wingdings" w:hAnsi="Wingdings" w:hint="default"/>
      </w:rPr>
    </w:lvl>
    <w:lvl w:ilvl="3" w:tplc="4A062578">
      <w:start w:val="1"/>
      <w:numFmt w:val="bullet"/>
      <w:lvlText w:val=""/>
      <w:lvlJc w:val="left"/>
      <w:pPr>
        <w:ind w:left="2880" w:hanging="360"/>
      </w:pPr>
      <w:rPr>
        <w:rFonts w:ascii="Symbol" w:hAnsi="Symbol" w:hint="default"/>
      </w:rPr>
    </w:lvl>
    <w:lvl w:ilvl="4" w:tplc="FA345D36">
      <w:start w:val="1"/>
      <w:numFmt w:val="bullet"/>
      <w:lvlText w:val="o"/>
      <w:lvlJc w:val="left"/>
      <w:pPr>
        <w:ind w:left="3600" w:hanging="360"/>
      </w:pPr>
      <w:rPr>
        <w:rFonts w:ascii="Courier New" w:hAnsi="Courier New" w:hint="default"/>
      </w:rPr>
    </w:lvl>
    <w:lvl w:ilvl="5" w:tplc="63D0AAB8">
      <w:start w:val="1"/>
      <w:numFmt w:val="bullet"/>
      <w:lvlText w:val=""/>
      <w:lvlJc w:val="left"/>
      <w:pPr>
        <w:ind w:left="4320" w:hanging="360"/>
      </w:pPr>
      <w:rPr>
        <w:rFonts w:ascii="Wingdings" w:hAnsi="Wingdings" w:hint="default"/>
      </w:rPr>
    </w:lvl>
    <w:lvl w:ilvl="6" w:tplc="09288E54">
      <w:start w:val="1"/>
      <w:numFmt w:val="bullet"/>
      <w:lvlText w:val=""/>
      <w:lvlJc w:val="left"/>
      <w:pPr>
        <w:ind w:left="5040" w:hanging="360"/>
      </w:pPr>
      <w:rPr>
        <w:rFonts w:ascii="Symbol" w:hAnsi="Symbol" w:hint="default"/>
      </w:rPr>
    </w:lvl>
    <w:lvl w:ilvl="7" w:tplc="D14E39F2">
      <w:start w:val="1"/>
      <w:numFmt w:val="bullet"/>
      <w:lvlText w:val="o"/>
      <w:lvlJc w:val="left"/>
      <w:pPr>
        <w:ind w:left="5760" w:hanging="360"/>
      </w:pPr>
      <w:rPr>
        <w:rFonts w:ascii="Courier New" w:hAnsi="Courier New" w:hint="default"/>
      </w:rPr>
    </w:lvl>
    <w:lvl w:ilvl="8" w:tplc="747426F8">
      <w:start w:val="1"/>
      <w:numFmt w:val="bullet"/>
      <w:lvlText w:val=""/>
      <w:lvlJc w:val="left"/>
      <w:pPr>
        <w:ind w:left="6480" w:hanging="360"/>
      </w:pPr>
      <w:rPr>
        <w:rFonts w:ascii="Wingdings" w:hAnsi="Wingdings" w:hint="default"/>
      </w:rPr>
    </w:lvl>
  </w:abstractNum>
  <w:abstractNum w:abstractNumId="27" w15:restartNumberingAfterBreak="0">
    <w:nsid w:val="516B6A56"/>
    <w:multiLevelType w:val="hybridMultilevel"/>
    <w:tmpl w:val="90FEFB8E"/>
    <w:lvl w:ilvl="0" w:tplc="3AFC2BFA">
      <w:start w:val="1"/>
      <w:numFmt w:val="bullet"/>
      <w:lvlText w:val=""/>
      <w:lvlJc w:val="left"/>
      <w:pPr>
        <w:ind w:left="720" w:hanging="360"/>
      </w:pPr>
      <w:rPr>
        <w:rFonts w:ascii="Symbol" w:hAnsi="Symbol" w:hint="default"/>
      </w:rPr>
    </w:lvl>
    <w:lvl w:ilvl="1" w:tplc="A0DA76F2">
      <w:start w:val="1"/>
      <w:numFmt w:val="bullet"/>
      <w:lvlText w:val="o"/>
      <w:lvlJc w:val="left"/>
      <w:pPr>
        <w:ind w:left="1440" w:hanging="360"/>
      </w:pPr>
      <w:rPr>
        <w:rFonts w:ascii="Courier New" w:hAnsi="Courier New" w:hint="default"/>
      </w:rPr>
    </w:lvl>
    <w:lvl w:ilvl="2" w:tplc="BB72A30C">
      <w:start w:val="1"/>
      <w:numFmt w:val="bullet"/>
      <w:lvlText w:val=""/>
      <w:lvlJc w:val="left"/>
      <w:pPr>
        <w:ind w:left="2160" w:hanging="360"/>
      </w:pPr>
      <w:rPr>
        <w:rFonts w:ascii="Wingdings" w:hAnsi="Wingdings" w:hint="default"/>
      </w:rPr>
    </w:lvl>
    <w:lvl w:ilvl="3" w:tplc="7E0AB57A">
      <w:start w:val="1"/>
      <w:numFmt w:val="bullet"/>
      <w:lvlText w:val=""/>
      <w:lvlJc w:val="left"/>
      <w:pPr>
        <w:ind w:left="2880" w:hanging="360"/>
      </w:pPr>
      <w:rPr>
        <w:rFonts w:ascii="Symbol" w:hAnsi="Symbol" w:hint="default"/>
      </w:rPr>
    </w:lvl>
    <w:lvl w:ilvl="4" w:tplc="BE26487A">
      <w:start w:val="1"/>
      <w:numFmt w:val="bullet"/>
      <w:lvlText w:val="o"/>
      <w:lvlJc w:val="left"/>
      <w:pPr>
        <w:ind w:left="3600" w:hanging="360"/>
      </w:pPr>
      <w:rPr>
        <w:rFonts w:ascii="Courier New" w:hAnsi="Courier New" w:hint="default"/>
      </w:rPr>
    </w:lvl>
    <w:lvl w:ilvl="5" w:tplc="F94C7146">
      <w:start w:val="1"/>
      <w:numFmt w:val="bullet"/>
      <w:lvlText w:val=""/>
      <w:lvlJc w:val="left"/>
      <w:pPr>
        <w:ind w:left="4320" w:hanging="360"/>
      </w:pPr>
      <w:rPr>
        <w:rFonts w:ascii="Wingdings" w:hAnsi="Wingdings" w:hint="default"/>
      </w:rPr>
    </w:lvl>
    <w:lvl w:ilvl="6" w:tplc="F356B1EA">
      <w:start w:val="1"/>
      <w:numFmt w:val="bullet"/>
      <w:lvlText w:val=""/>
      <w:lvlJc w:val="left"/>
      <w:pPr>
        <w:ind w:left="5040" w:hanging="360"/>
      </w:pPr>
      <w:rPr>
        <w:rFonts w:ascii="Symbol" w:hAnsi="Symbol" w:hint="default"/>
      </w:rPr>
    </w:lvl>
    <w:lvl w:ilvl="7" w:tplc="D7A42602">
      <w:start w:val="1"/>
      <w:numFmt w:val="bullet"/>
      <w:lvlText w:val="o"/>
      <w:lvlJc w:val="left"/>
      <w:pPr>
        <w:ind w:left="5760" w:hanging="360"/>
      </w:pPr>
      <w:rPr>
        <w:rFonts w:ascii="Courier New" w:hAnsi="Courier New" w:hint="default"/>
      </w:rPr>
    </w:lvl>
    <w:lvl w:ilvl="8" w:tplc="81E6F31C">
      <w:start w:val="1"/>
      <w:numFmt w:val="bullet"/>
      <w:lvlText w:val=""/>
      <w:lvlJc w:val="left"/>
      <w:pPr>
        <w:ind w:left="6480" w:hanging="360"/>
      </w:pPr>
      <w:rPr>
        <w:rFonts w:ascii="Wingdings" w:hAnsi="Wingdings" w:hint="default"/>
      </w:rPr>
    </w:lvl>
  </w:abstractNum>
  <w:abstractNum w:abstractNumId="28" w15:restartNumberingAfterBreak="0">
    <w:nsid w:val="52764EE1"/>
    <w:multiLevelType w:val="multilevel"/>
    <w:tmpl w:val="D44E60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78C4E66"/>
    <w:multiLevelType w:val="multilevel"/>
    <w:tmpl w:val="B42C9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98B6375"/>
    <w:multiLevelType w:val="multilevel"/>
    <w:tmpl w:val="ACEED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BA77142"/>
    <w:multiLevelType w:val="hybridMultilevel"/>
    <w:tmpl w:val="1AE63666"/>
    <w:lvl w:ilvl="0" w:tplc="E910CCA8">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DAB30D3"/>
    <w:multiLevelType w:val="multilevel"/>
    <w:tmpl w:val="7CC4F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1913C9C"/>
    <w:multiLevelType w:val="multilevel"/>
    <w:tmpl w:val="B590E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AD02944"/>
    <w:multiLevelType w:val="hybridMultilevel"/>
    <w:tmpl w:val="FFFFFFFF"/>
    <w:lvl w:ilvl="0" w:tplc="FE54A8C0">
      <w:start w:val="1"/>
      <w:numFmt w:val="bullet"/>
      <w:lvlText w:val=""/>
      <w:lvlJc w:val="left"/>
      <w:pPr>
        <w:ind w:left="720" w:hanging="360"/>
      </w:pPr>
      <w:rPr>
        <w:rFonts w:ascii="Symbol" w:hAnsi="Symbol" w:hint="default"/>
      </w:rPr>
    </w:lvl>
    <w:lvl w:ilvl="1" w:tplc="65307FD0">
      <w:start w:val="1"/>
      <w:numFmt w:val="bullet"/>
      <w:lvlText w:val="o"/>
      <w:lvlJc w:val="left"/>
      <w:pPr>
        <w:ind w:left="1440" w:hanging="360"/>
      </w:pPr>
      <w:rPr>
        <w:rFonts w:ascii="Courier New" w:hAnsi="Courier New" w:hint="default"/>
      </w:rPr>
    </w:lvl>
    <w:lvl w:ilvl="2" w:tplc="B3C4D58A">
      <w:start w:val="1"/>
      <w:numFmt w:val="bullet"/>
      <w:lvlText w:val=""/>
      <w:lvlJc w:val="left"/>
      <w:pPr>
        <w:ind w:left="2160" w:hanging="360"/>
      </w:pPr>
      <w:rPr>
        <w:rFonts w:ascii="Wingdings" w:hAnsi="Wingdings" w:hint="default"/>
      </w:rPr>
    </w:lvl>
    <w:lvl w:ilvl="3" w:tplc="BC1AC176">
      <w:start w:val="1"/>
      <w:numFmt w:val="bullet"/>
      <w:lvlText w:val=""/>
      <w:lvlJc w:val="left"/>
      <w:pPr>
        <w:ind w:left="2880" w:hanging="360"/>
      </w:pPr>
      <w:rPr>
        <w:rFonts w:ascii="Symbol" w:hAnsi="Symbol" w:hint="default"/>
      </w:rPr>
    </w:lvl>
    <w:lvl w:ilvl="4" w:tplc="7A8A7CD8">
      <w:start w:val="1"/>
      <w:numFmt w:val="bullet"/>
      <w:lvlText w:val="o"/>
      <w:lvlJc w:val="left"/>
      <w:pPr>
        <w:ind w:left="3600" w:hanging="360"/>
      </w:pPr>
      <w:rPr>
        <w:rFonts w:ascii="Courier New" w:hAnsi="Courier New" w:hint="default"/>
      </w:rPr>
    </w:lvl>
    <w:lvl w:ilvl="5" w:tplc="E2D25488">
      <w:start w:val="1"/>
      <w:numFmt w:val="bullet"/>
      <w:lvlText w:val=""/>
      <w:lvlJc w:val="left"/>
      <w:pPr>
        <w:ind w:left="4320" w:hanging="360"/>
      </w:pPr>
      <w:rPr>
        <w:rFonts w:ascii="Wingdings" w:hAnsi="Wingdings" w:hint="default"/>
      </w:rPr>
    </w:lvl>
    <w:lvl w:ilvl="6" w:tplc="602ABAB4">
      <w:start w:val="1"/>
      <w:numFmt w:val="bullet"/>
      <w:lvlText w:val=""/>
      <w:lvlJc w:val="left"/>
      <w:pPr>
        <w:ind w:left="5040" w:hanging="360"/>
      </w:pPr>
      <w:rPr>
        <w:rFonts w:ascii="Symbol" w:hAnsi="Symbol" w:hint="default"/>
      </w:rPr>
    </w:lvl>
    <w:lvl w:ilvl="7" w:tplc="1284A940">
      <w:start w:val="1"/>
      <w:numFmt w:val="bullet"/>
      <w:lvlText w:val="o"/>
      <w:lvlJc w:val="left"/>
      <w:pPr>
        <w:ind w:left="5760" w:hanging="360"/>
      </w:pPr>
      <w:rPr>
        <w:rFonts w:ascii="Courier New" w:hAnsi="Courier New" w:hint="default"/>
      </w:rPr>
    </w:lvl>
    <w:lvl w:ilvl="8" w:tplc="71265A40">
      <w:start w:val="1"/>
      <w:numFmt w:val="bullet"/>
      <w:lvlText w:val=""/>
      <w:lvlJc w:val="left"/>
      <w:pPr>
        <w:ind w:left="6480" w:hanging="360"/>
      </w:pPr>
      <w:rPr>
        <w:rFonts w:ascii="Wingdings" w:hAnsi="Wingdings" w:hint="default"/>
      </w:rPr>
    </w:lvl>
  </w:abstractNum>
  <w:abstractNum w:abstractNumId="35" w15:restartNumberingAfterBreak="0">
    <w:nsid w:val="73A30856"/>
    <w:multiLevelType w:val="multilevel"/>
    <w:tmpl w:val="177E7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3E0B59E"/>
    <w:multiLevelType w:val="hybridMultilevel"/>
    <w:tmpl w:val="FFFFFFFF"/>
    <w:lvl w:ilvl="0" w:tplc="1C0C75F0">
      <w:start w:val="1"/>
      <w:numFmt w:val="bullet"/>
      <w:lvlText w:val="·"/>
      <w:lvlJc w:val="left"/>
      <w:pPr>
        <w:ind w:left="720" w:hanging="360"/>
      </w:pPr>
      <w:rPr>
        <w:rFonts w:ascii="Symbol" w:hAnsi="Symbol" w:hint="default"/>
      </w:rPr>
    </w:lvl>
    <w:lvl w:ilvl="1" w:tplc="D93EAD1C">
      <w:start w:val="1"/>
      <w:numFmt w:val="bullet"/>
      <w:lvlText w:val="o"/>
      <w:lvlJc w:val="left"/>
      <w:pPr>
        <w:ind w:left="1440" w:hanging="360"/>
      </w:pPr>
      <w:rPr>
        <w:rFonts w:ascii="Courier New" w:hAnsi="Courier New" w:hint="default"/>
      </w:rPr>
    </w:lvl>
    <w:lvl w:ilvl="2" w:tplc="84367E0C">
      <w:start w:val="1"/>
      <w:numFmt w:val="bullet"/>
      <w:lvlText w:val=""/>
      <w:lvlJc w:val="left"/>
      <w:pPr>
        <w:ind w:left="2160" w:hanging="360"/>
      </w:pPr>
      <w:rPr>
        <w:rFonts w:ascii="Wingdings" w:hAnsi="Wingdings" w:hint="default"/>
      </w:rPr>
    </w:lvl>
    <w:lvl w:ilvl="3" w:tplc="35FEDEAC">
      <w:start w:val="1"/>
      <w:numFmt w:val="bullet"/>
      <w:lvlText w:val=""/>
      <w:lvlJc w:val="left"/>
      <w:pPr>
        <w:ind w:left="2880" w:hanging="360"/>
      </w:pPr>
      <w:rPr>
        <w:rFonts w:ascii="Symbol" w:hAnsi="Symbol" w:hint="default"/>
      </w:rPr>
    </w:lvl>
    <w:lvl w:ilvl="4" w:tplc="116A7D12">
      <w:start w:val="1"/>
      <w:numFmt w:val="bullet"/>
      <w:lvlText w:val="o"/>
      <w:lvlJc w:val="left"/>
      <w:pPr>
        <w:ind w:left="3600" w:hanging="360"/>
      </w:pPr>
      <w:rPr>
        <w:rFonts w:ascii="Courier New" w:hAnsi="Courier New" w:hint="default"/>
      </w:rPr>
    </w:lvl>
    <w:lvl w:ilvl="5" w:tplc="BCBAA3E2">
      <w:start w:val="1"/>
      <w:numFmt w:val="bullet"/>
      <w:lvlText w:val=""/>
      <w:lvlJc w:val="left"/>
      <w:pPr>
        <w:ind w:left="4320" w:hanging="360"/>
      </w:pPr>
      <w:rPr>
        <w:rFonts w:ascii="Wingdings" w:hAnsi="Wingdings" w:hint="default"/>
      </w:rPr>
    </w:lvl>
    <w:lvl w:ilvl="6" w:tplc="9A426DD2">
      <w:start w:val="1"/>
      <w:numFmt w:val="bullet"/>
      <w:lvlText w:val=""/>
      <w:lvlJc w:val="left"/>
      <w:pPr>
        <w:ind w:left="5040" w:hanging="360"/>
      </w:pPr>
      <w:rPr>
        <w:rFonts w:ascii="Symbol" w:hAnsi="Symbol" w:hint="default"/>
      </w:rPr>
    </w:lvl>
    <w:lvl w:ilvl="7" w:tplc="8FB0DA48">
      <w:start w:val="1"/>
      <w:numFmt w:val="bullet"/>
      <w:lvlText w:val="o"/>
      <w:lvlJc w:val="left"/>
      <w:pPr>
        <w:ind w:left="5760" w:hanging="360"/>
      </w:pPr>
      <w:rPr>
        <w:rFonts w:ascii="Courier New" w:hAnsi="Courier New" w:hint="default"/>
      </w:rPr>
    </w:lvl>
    <w:lvl w:ilvl="8" w:tplc="82C66316">
      <w:start w:val="1"/>
      <w:numFmt w:val="bullet"/>
      <w:lvlText w:val=""/>
      <w:lvlJc w:val="left"/>
      <w:pPr>
        <w:ind w:left="6480" w:hanging="360"/>
      </w:pPr>
      <w:rPr>
        <w:rFonts w:ascii="Wingdings" w:hAnsi="Wingdings" w:hint="default"/>
      </w:rPr>
    </w:lvl>
  </w:abstractNum>
  <w:abstractNum w:abstractNumId="37" w15:restartNumberingAfterBreak="0">
    <w:nsid w:val="77713E91"/>
    <w:multiLevelType w:val="hybridMultilevel"/>
    <w:tmpl w:val="FFFFFFFF"/>
    <w:lvl w:ilvl="0" w:tplc="B16C15AA">
      <w:start w:val="1"/>
      <w:numFmt w:val="bullet"/>
      <w:lvlText w:val="·"/>
      <w:lvlJc w:val="left"/>
      <w:pPr>
        <w:ind w:left="720" w:hanging="360"/>
      </w:pPr>
      <w:rPr>
        <w:rFonts w:ascii="Symbol" w:hAnsi="Symbol" w:hint="default"/>
      </w:rPr>
    </w:lvl>
    <w:lvl w:ilvl="1" w:tplc="76B6A3A0">
      <w:start w:val="1"/>
      <w:numFmt w:val="bullet"/>
      <w:lvlText w:val="o"/>
      <w:lvlJc w:val="left"/>
      <w:pPr>
        <w:ind w:left="1440" w:hanging="360"/>
      </w:pPr>
      <w:rPr>
        <w:rFonts w:ascii="Courier New" w:hAnsi="Courier New" w:hint="default"/>
      </w:rPr>
    </w:lvl>
    <w:lvl w:ilvl="2" w:tplc="9842B668">
      <w:start w:val="1"/>
      <w:numFmt w:val="bullet"/>
      <w:lvlText w:val=""/>
      <w:lvlJc w:val="left"/>
      <w:pPr>
        <w:ind w:left="2160" w:hanging="360"/>
      </w:pPr>
      <w:rPr>
        <w:rFonts w:ascii="Wingdings" w:hAnsi="Wingdings" w:hint="default"/>
      </w:rPr>
    </w:lvl>
    <w:lvl w:ilvl="3" w:tplc="2DB86388">
      <w:start w:val="1"/>
      <w:numFmt w:val="bullet"/>
      <w:lvlText w:val=""/>
      <w:lvlJc w:val="left"/>
      <w:pPr>
        <w:ind w:left="2880" w:hanging="360"/>
      </w:pPr>
      <w:rPr>
        <w:rFonts w:ascii="Symbol" w:hAnsi="Symbol" w:hint="default"/>
      </w:rPr>
    </w:lvl>
    <w:lvl w:ilvl="4" w:tplc="D702EAA2">
      <w:start w:val="1"/>
      <w:numFmt w:val="bullet"/>
      <w:lvlText w:val="o"/>
      <w:lvlJc w:val="left"/>
      <w:pPr>
        <w:ind w:left="3600" w:hanging="360"/>
      </w:pPr>
      <w:rPr>
        <w:rFonts w:ascii="Courier New" w:hAnsi="Courier New" w:hint="default"/>
      </w:rPr>
    </w:lvl>
    <w:lvl w:ilvl="5" w:tplc="CD78FE12">
      <w:start w:val="1"/>
      <w:numFmt w:val="bullet"/>
      <w:lvlText w:val=""/>
      <w:lvlJc w:val="left"/>
      <w:pPr>
        <w:ind w:left="4320" w:hanging="360"/>
      </w:pPr>
      <w:rPr>
        <w:rFonts w:ascii="Wingdings" w:hAnsi="Wingdings" w:hint="default"/>
      </w:rPr>
    </w:lvl>
    <w:lvl w:ilvl="6" w:tplc="A088EF68">
      <w:start w:val="1"/>
      <w:numFmt w:val="bullet"/>
      <w:lvlText w:val=""/>
      <w:lvlJc w:val="left"/>
      <w:pPr>
        <w:ind w:left="5040" w:hanging="360"/>
      </w:pPr>
      <w:rPr>
        <w:rFonts w:ascii="Symbol" w:hAnsi="Symbol" w:hint="default"/>
      </w:rPr>
    </w:lvl>
    <w:lvl w:ilvl="7" w:tplc="3244CE3E">
      <w:start w:val="1"/>
      <w:numFmt w:val="bullet"/>
      <w:lvlText w:val="o"/>
      <w:lvlJc w:val="left"/>
      <w:pPr>
        <w:ind w:left="5760" w:hanging="360"/>
      </w:pPr>
      <w:rPr>
        <w:rFonts w:ascii="Courier New" w:hAnsi="Courier New" w:hint="default"/>
      </w:rPr>
    </w:lvl>
    <w:lvl w:ilvl="8" w:tplc="9FDC5002">
      <w:start w:val="1"/>
      <w:numFmt w:val="bullet"/>
      <w:lvlText w:val=""/>
      <w:lvlJc w:val="left"/>
      <w:pPr>
        <w:ind w:left="6480" w:hanging="360"/>
      </w:pPr>
      <w:rPr>
        <w:rFonts w:ascii="Wingdings" w:hAnsi="Wingdings" w:hint="default"/>
      </w:rPr>
    </w:lvl>
  </w:abstractNum>
  <w:abstractNum w:abstractNumId="38" w15:restartNumberingAfterBreak="0">
    <w:nsid w:val="7DA63E8F"/>
    <w:multiLevelType w:val="hybridMultilevel"/>
    <w:tmpl w:val="FFFFFFFF"/>
    <w:lvl w:ilvl="0" w:tplc="7C38F2F4">
      <w:start w:val="1"/>
      <w:numFmt w:val="bullet"/>
      <w:lvlText w:val=""/>
      <w:lvlJc w:val="left"/>
      <w:pPr>
        <w:ind w:left="720" w:hanging="360"/>
      </w:pPr>
      <w:rPr>
        <w:rFonts w:ascii="Symbol" w:hAnsi="Symbol" w:hint="default"/>
      </w:rPr>
    </w:lvl>
    <w:lvl w:ilvl="1" w:tplc="2A16D446">
      <w:start w:val="1"/>
      <w:numFmt w:val="bullet"/>
      <w:lvlText w:val="o"/>
      <w:lvlJc w:val="left"/>
      <w:pPr>
        <w:ind w:left="1440" w:hanging="360"/>
      </w:pPr>
      <w:rPr>
        <w:rFonts w:ascii="Courier New" w:hAnsi="Courier New" w:hint="default"/>
      </w:rPr>
    </w:lvl>
    <w:lvl w:ilvl="2" w:tplc="3B1C0694">
      <w:start w:val="1"/>
      <w:numFmt w:val="bullet"/>
      <w:lvlText w:val=""/>
      <w:lvlJc w:val="left"/>
      <w:pPr>
        <w:ind w:left="2160" w:hanging="360"/>
      </w:pPr>
      <w:rPr>
        <w:rFonts w:ascii="Wingdings" w:hAnsi="Wingdings" w:hint="default"/>
      </w:rPr>
    </w:lvl>
    <w:lvl w:ilvl="3" w:tplc="B532CEBE">
      <w:start w:val="1"/>
      <w:numFmt w:val="bullet"/>
      <w:lvlText w:val=""/>
      <w:lvlJc w:val="left"/>
      <w:pPr>
        <w:ind w:left="2880" w:hanging="360"/>
      </w:pPr>
      <w:rPr>
        <w:rFonts w:ascii="Symbol" w:hAnsi="Symbol" w:hint="default"/>
      </w:rPr>
    </w:lvl>
    <w:lvl w:ilvl="4" w:tplc="FA0C3436">
      <w:start w:val="1"/>
      <w:numFmt w:val="bullet"/>
      <w:lvlText w:val="o"/>
      <w:lvlJc w:val="left"/>
      <w:pPr>
        <w:ind w:left="3600" w:hanging="360"/>
      </w:pPr>
      <w:rPr>
        <w:rFonts w:ascii="Courier New" w:hAnsi="Courier New" w:hint="default"/>
      </w:rPr>
    </w:lvl>
    <w:lvl w:ilvl="5" w:tplc="553C5932">
      <w:start w:val="1"/>
      <w:numFmt w:val="bullet"/>
      <w:lvlText w:val=""/>
      <w:lvlJc w:val="left"/>
      <w:pPr>
        <w:ind w:left="4320" w:hanging="360"/>
      </w:pPr>
      <w:rPr>
        <w:rFonts w:ascii="Wingdings" w:hAnsi="Wingdings" w:hint="default"/>
      </w:rPr>
    </w:lvl>
    <w:lvl w:ilvl="6" w:tplc="3F1A1B5E">
      <w:start w:val="1"/>
      <w:numFmt w:val="bullet"/>
      <w:lvlText w:val=""/>
      <w:lvlJc w:val="left"/>
      <w:pPr>
        <w:ind w:left="5040" w:hanging="360"/>
      </w:pPr>
      <w:rPr>
        <w:rFonts w:ascii="Symbol" w:hAnsi="Symbol" w:hint="default"/>
      </w:rPr>
    </w:lvl>
    <w:lvl w:ilvl="7" w:tplc="5ED0E92E">
      <w:start w:val="1"/>
      <w:numFmt w:val="bullet"/>
      <w:lvlText w:val="o"/>
      <w:lvlJc w:val="left"/>
      <w:pPr>
        <w:ind w:left="5760" w:hanging="360"/>
      </w:pPr>
      <w:rPr>
        <w:rFonts w:ascii="Courier New" w:hAnsi="Courier New" w:hint="default"/>
      </w:rPr>
    </w:lvl>
    <w:lvl w:ilvl="8" w:tplc="33C8C95A">
      <w:start w:val="1"/>
      <w:numFmt w:val="bullet"/>
      <w:lvlText w:val=""/>
      <w:lvlJc w:val="left"/>
      <w:pPr>
        <w:ind w:left="6480" w:hanging="360"/>
      </w:pPr>
      <w:rPr>
        <w:rFonts w:ascii="Wingdings" w:hAnsi="Wingdings" w:hint="default"/>
      </w:rPr>
    </w:lvl>
  </w:abstractNum>
  <w:num w:numId="1" w16cid:durableId="311451713">
    <w:abstractNumId w:val="27"/>
  </w:num>
  <w:num w:numId="2" w16cid:durableId="1919903761">
    <w:abstractNumId w:val="33"/>
  </w:num>
  <w:num w:numId="3" w16cid:durableId="1142162741">
    <w:abstractNumId w:val="16"/>
  </w:num>
  <w:num w:numId="4" w16cid:durableId="1266185918">
    <w:abstractNumId w:val="10"/>
  </w:num>
  <w:num w:numId="5" w16cid:durableId="1949040749">
    <w:abstractNumId w:val="32"/>
  </w:num>
  <w:num w:numId="6" w16cid:durableId="833060269">
    <w:abstractNumId w:val="2"/>
  </w:num>
  <w:num w:numId="7" w16cid:durableId="255132641">
    <w:abstractNumId w:val="35"/>
  </w:num>
  <w:num w:numId="8" w16cid:durableId="1270547353">
    <w:abstractNumId w:val="12"/>
  </w:num>
  <w:num w:numId="9" w16cid:durableId="1802921130">
    <w:abstractNumId w:val="25"/>
  </w:num>
  <w:num w:numId="10" w16cid:durableId="1154956150">
    <w:abstractNumId w:val="6"/>
  </w:num>
  <w:num w:numId="11" w16cid:durableId="539780452">
    <w:abstractNumId w:val="0"/>
  </w:num>
  <w:num w:numId="12" w16cid:durableId="1431126113">
    <w:abstractNumId w:val="30"/>
  </w:num>
  <w:num w:numId="13" w16cid:durableId="1089960688">
    <w:abstractNumId w:val="22"/>
  </w:num>
  <w:num w:numId="14" w16cid:durableId="2000890096">
    <w:abstractNumId w:val="29"/>
  </w:num>
  <w:num w:numId="15" w16cid:durableId="238102807">
    <w:abstractNumId w:val="9"/>
  </w:num>
  <w:num w:numId="16" w16cid:durableId="829441507">
    <w:abstractNumId w:val="3"/>
  </w:num>
  <w:num w:numId="17" w16cid:durableId="1527135720">
    <w:abstractNumId w:val="7"/>
  </w:num>
  <w:num w:numId="18" w16cid:durableId="1413353152">
    <w:abstractNumId w:val="31"/>
  </w:num>
  <w:num w:numId="19" w16cid:durableId="705565006">
    <w:abstractNumId w:val="8"/>
  </w:num>
  <w:num w:numId="20" w16cid:durableId="2093506531">
    <w:abstractNumId w:val="13"/>
  </w:num>
  <w:num w:numId="21" w16cid:durableId="1462115408">
    <w:abstractNumId w:val="36"/>
  </w:num>
  <w:num w:numId="22" w16cid:durableId="448476568">
    <w:abstractNumId w:val="17"/>
  </w:num>
  <w:num w:numId="23" w16cid:durableId="1446341065">
    <w:abstractNumId w:val="37"/>
  </w:num>
  <w:num w:numId="24" w16cid:durableId="1221020310">
    <w:abstractNumId w:val="1"/>
  </w:num>
  <w:num w:numId="25" w16cid:durableId="386760526">
    <w:abstractNumId w:val="23"/>
  </w:num>
  <w:num w:numId="26" w16cid:durableId="1687436547">
    <w:abstractNumId w:val="28"/>
  </w:num>
  <w:num w:numId="27" w16cid:durableId="1703944745">
    <w:abstractNumId w:val="21"/>
  </w:num>
  <w:num w:numId="28" w16cid:durableId="665285956">
    <w:abstractNumId w:val="14"/>
  </w:num>
  <w:num w:numId="29" w16cid:durableId="1879538527">
    <w:abstractNumId w:val="24"/>
  </w:num>
  <w:num w:numId="30" w16cid:durableId="76096161">
    <w:abstractNumId w:val="11"/>
  </w:num>
  <w:num w:numId="31" w16cid:durableId="174195313">
    <w:abstractNumId w:val="26"/>
  </w:num>
  <w:num w:numId="32" w16cid:durableId="1044982155">
    <w:abstractNumId w:val="19"/>
  </w:num>
  <w:num w:numId="33" w16cid:durableId="1221014128">
    <w:abstractNumId w:val="15"/>
  </w:num>
  <w:num w:numId="34" w16cid:durableId="139856973">
    <w:abstractNumId w:val="34"/>
  </w:num>
  <w:num w:numId="35" w16cid:durableId="1847402718">
    <w:abstractNumId w:val="20"/>
  </w:num>
  <w:num w:numId="36" w16cid:durableId="1350570068">
    <w:abstractNumId w:val="18"/>
  </w:num>
  <w:num w:numId="37" w16cid:durableId="1660646980">
    <w:abstractNumId w:val="38"/>
  </w:num>
  <w:num w:numId="38" w16cid:durableId="1919049145">
    <w:abstractNumId w:val="4"/>
  </w:num>
  <w:num w:numId="39" w16cid:durableId="1551763236">
    <w:abstractNumId w:val="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9D3"/>
    <w:rsid w:val="00000748"/>
    <w:rsid w:val="000012B0"/>
    <w:rsid w:val="00004468"/>
    <w:rsid w:val="00005E1E"/>
    <w:rsid w:val="00006658"/>
    <w:rsid w:val="00007227"/>
    <w:rsid w:val="00007252"/>
    <w:rsid w:val="00007B28"/>
    <w:rsid w:val="00011EA9"/>
    <w:rsid w:val="000123FE"/>
    <w:rsid w:val="00015100"/>
    <w:rsid w:val="00016BB2"/>
    <w:rsid w:val="00017387"/>
    <w:rsid w:val="000209A2"/>
    <w:rsid w:val="000244A9"/>
    <w:rsid w:val="0002659A"/>
    <w:rsid w:val="00030604"/>
    <w:rsid w:val="000307F7"/>
    <w:rsid w:val="00032456"/>
    <w:rsid w:val="00032FB8"/>
    <w:rsid w:val="00035250"/>
    <w:rsid w:val="00041706"/>
    <w:rsid w:val="00041C94"/>
    <w:rsid w:val="00042F2C"/>
    <w:rsid w:val="00043647"/>
    <w:rsid w:val="0004477D"/>
    <w:rsid w:val="00044C28"/>
    <w:rsid w:val="0004699F"/>
    <w:rsid w:val="00052245"/>
    <w:rsid w:val="00052DD4"/>
    <w:rsid w:val="000531B1"/>
    <w:rsid w:val="00053839"/>
    <w:rsid w:val="00054501"/>
    <w:rsid w:val="00054DE0"/>
    <w:rsid w:val="00056122"/>
    <w:rsid w:val="00062376"/>
    <w:rsid w:val="00062B32"/>
    <w:rsid w:val="0006356E"/>
    <w:rsid w:val="00065AE5"/>
    <w:rsid w:val="00067097"/>
    <w:rsid w:val="00067616"/>
    <w:rsid w:val="000677A2"/>
    <w:rsid w:val="00071672"/>
    <w:rsid w:val="000729F6"/>
    <w:rsid w:val="00073CDD"/>
    <w:rsid w:val="00075D7A"/>
    <w:rsid w:val="00082637"/>
    <w:rsid w:val="00085533"/>
    <w:rsid w:val="000922CD"/>
    <w:rsid w:val="00093710"/>
    <w:rsid w:val="000946C4"/>
    <w:rsid w:val="00096695"/>
    <w:rsid w:val="000A3E64"/>
    <w:rsid w:val="000A3F39"/>
    <w:rsid w:val="000A63FA"/>
    <w:rsid w:val="000B1659"/>
    <w:rsid w:val="000B2353"/>
    <w:rsid w:val="000B23C5"/>
    <w:rsid w:val="000B3579"/>
    <w:rsid w:val="000B6FD9"/>
    <w:rsid w:val="000B7DE9"/>
    <w:rsid w:val="000C31B2"/>
    <w:rsid w:val="000C6590"/>
    <w:rsid w:val="000C71B9"/>
    <w:rsid w:val="000C7582"/>
    <w:rsid w:val="000D0588"/>
    <w:rsid w:val="000D11D5"/>
    <w:rsid w:val="000D6D54"/>
    <w:rsid w:val="000E2A57"/>
    <w:rsid w:val="000E2AC6"/>
    <w:rsid w:val="000E6572"/>
    <w:rsid w:val="000E675C"/>
    <w:rsid w:val="000E7853"/>
    <w:rsid w:val="000F2E98"/>
    <w:rsid w:val="000F5E45"/>
    <w:rsid w:val="000F74C8"/>
    <w:rsid w:val="00100423"/>
    <w:rsid w:val="00102721"/>
    <w:rsid w:val="00102993"/>
    <w:rsid w:val="00103A44"/>
    <w:rsid w:val="00104513"/>
    <w:rsid w:val="00105180"/>
    <w:rsid w:val="001066D0"/>
    <w:rsid w:val="00107C1F"/>
    <w:rsid w:val="001109FD"/>
    <w:rsid w:val="00111A06"/>
    <w:rsid w:val="001122DC"/>
    <w:rsid w:val="001138D5"/>
    <w:rsid w:val="00117E50"/>
    <w:rsid w:val="00117EC9"/>
    <w:rsid w:val="0012174A"/>
    <w:rsid w:val="001227B1"/>
    <w:rsid w:val="00123321"/>
    <w:rsid w:val="001233DB"/>
    <w:rsid w:val="0012411B"/>
    <w:rsid w:val="00124649"/>
    <w:rsid w:val="00125566"/>
    <w:rsid w:val="001257E0"/>
    <w:rsid w:val="00125F9E"/>
    <w:rsid w:val="00127823"/>
    <w:rsid w:val="00130405"/>
    <w:rsid w:val="00130B72"/>
    <w:rsid w:val="001333A5"/>
    <w:rsid w:val="00134047"/>
    <w:rsid w:val="00134FDE"/>
    <w:rsid w:val="001352DC"/>
    <w:rsid w:val="00135C95"/>
    <w:rsid w:val="001407AA"/>
    <w:rsid w:val="00141634"/>
    <w:rsid w:val="001418E6"/>
    <w:rsid w:val="00144096"/>
    <w:rsid w:val="0014713C"/>
    <w:rsid w:val="001500DB"/>
    <w:rsid w:val="00150B51"/>
    <w:rsid w:val="0015459E"/>
    <w:rsid w:val="001552AD"/>
    <w:rsid w:val="001570D1"/>
    <w:rsid w:val="00157AF2"/>
    <w:rsid w:val="00162500"/>
    <w:rsid w:val="00164EFA"/>
    <w:rsid w:val="00165D4A"/>
    <w:rsid w:val="00170049"/>
    <w:rsid w:val="00170379"/>
    <w:rsid w:val="001719C9"/>
    <w:rsid w:val="001721D2"/>
    <w:rsid w:val="00173296"/>
    <w:rsid w:val="00173A60"/>
    <w:rsid w:val="00174389"/>
    <w:rsid w:val="00174607"/>
    <w:rsid w:val="00174B21"/>
    <w:rsid w:val="00175FC1"/>
    <w:rsid w:val="00176167"/>
    <w:rsid w:val="0017696E"/>
    <w:rsid w:val="001773DB"/>
    <w:rsid w:val="00177F33"/>
    <w:rsid w:val="001806FD"/>
    <w:rsid w:val="001845F6"/>
    <w:rsid w:val="001846A6"/>
    <w:rsid w:val="00184A90"/>
    <w:rsid w:val="00190206"/>
    <w:rsid w:val="00190577"/>
    <w:rsid w:val="0019065A"/>
    <w:rsid w:val="00190BD0"/>
    <w:rsid w:val="00191816"/>
    <w:rsid w:val="00191E27"/>
    <w:rsid w:val="0019276A"/>
    <w:rsid w:val="00194947"/>
    <w:rsid w:val="00194AE7"/>
    <w:rsid w:val="00195041"/>
    <w:rsid w:val="001968E8"/>
    <w:rsid w:val="00196AB0"/>
    <w:rsid w:val="001A0313"/>
    <w:rsid w:val="001A0E72"/>
    <w:rsid w:val="001A3662"/>
    <w:rsid w:val="001A4E21"/>
    <w:rsid w:val="001A76C8"/>
    <w:rsid w:val="001A7E5C"/>
    <w:rsid w:val="001A7EA9"/>
    <w:rsid w:val="001B0B11"/>
    <w:rsid w:val="001B5340"/>
    <w:rsid w:val="001B57C0"/>
    <w:rsid w:val="001B5F07"/>
    <w:rsid w:val="001C096A"/>
    <w:rsid w:val="001C1F0A"/>
    <w:rsid w:val="001C36B3"/>
    <w:rsid w:val="001C5639"/>
    <w:rsid w:val="001D077A"/>
    <w:rsid w:val="001D5FBC"/>
    <w:rsid w:val="001D63B2"/>
    <w:rsid w:val="001E1EA9"/>
    <w:rsid w:val="001E22EB"/>
    <w:rsid w:val="001E34FE"/>
    <w:rsid w:val="001E4E3C"/>
    <w:rsid w:val="001E5F2B"/>
    <w:rsid w:val="001E62B6"/>
    <w:rsid w:val="001E74A7"/>
    <w:rsid w:val="001E758B"/>
    <w:rsid w:val="001E7723"/>
    <w:rsid w:val="001F20CB"/>
    <w:rsid w:val="001F24A9"/>
    <w:rsid w:val="001F2F24"/>
    <w:rsid w:val="001F3509"/>
    <w:rsid w:val="001F3BB4"/>
    <w:rsid w:val="001F4432"/>
    <w:rsid w:val="001F5E3F"/>
    <w:rsid w:val="001F6B9A"/>
    <w:rsid w:val="001F6D55"/>
    <w:rsid w:val="00200BFA"/>
    <w:rsid w:val="00200C1E"/>
    <w:rsid w:val="002015F5"/>
    <w:rsid w:val="002024A5"/>
    <w:rsid w:val="00202F58"/>
    <w:rsid w:val="0021008C"/>
    <w:rsid w:val="002146E9"/>
    <w:rsid w:val="00216447"/>
    <w:rsid w:val="00216DD3"/>
    <w:rsid w:val="00216DE6"/>
    <w:rsid w:val="00216EC3"/>
    <w:rsid w:val="002171C4"/>
    <w:rsid w:val="00220101"/>
    <w:rsid w:val="0022603D"/>
    <w:rsid w:val="00226278"/>
    <w:rsid w:val="00226CA9"/>
    <w:rsid w:val="00227866"/>
    <w:rsid w:val="00227E6C"/>
    <w:rsid w:val="0023047F"/>
    <w:rsid w:val="002351AF"/>
    <w:rsid w:val="0023576C"/>
    <w:rsid w:val="00235ADD"/>
    <w:rsid w:val="00235ED5"/>
    <w:rsid w:val="0023738C"/>
    <w:rsid w:val="00247AC3"/>
    <w:rsid w:val="0024B0FA"/>
    <w:rsid w:val="00250149"/>
    <w:rsid w:val="00251985"/>
    <w:rsid w:val="0025309E"/>
    <w:rsid w:val="0025384E"/>
    <w:rsid w:val="00254BAE"/>
    <w:rsid w:val="00255DF0"/>
    <w:rsid w:val="0026229C"/>
    <w:rsid w:val="002625E8"/>
    <w:rsid w:val="00262802"/>
    <w:rsid w:val="00266B47"/>
    <w:rsid w:val="00266D96"/>
    <w:rsid w:val="00266F27"/>
    <w:rsid w:val="002704AC"/>
    <w:rsid w:val="00271B04"/>
    <w:rsid w:val="00271EB8"/>
    <w:rsid w:val="002735CA"/>
    <w:rsid w:val="00274872"/>
    <w:rsid w:val="002750F7"/>
    <w:rsid w:val="00287505"/>
    <w:rsid w:val="0029096C"/>
    <w:rsid w:val="002921EC"/>
    <w:rsid w:val="00294485"/>
    <w:rsid w:val="002A0203"/>
    <w:rsid w:val="002A3C2A"/>
    <w:rsid w:val="002A45B6"/>
    <w:rsid w:val="002A544A"/>
    <w:rsid w:val="002B0452"/>
    <w:rsid w:val="002B052D"/>
    <w:rsid w:val="002B59BC"/>
    <w:rsid w:val="002B6B7B"/>
    <w:rsid w:val="002B6E5A"/>
    <w:rsid w:val="002C048B"/>
    <w:rsid w:val="002C19DB"/>
    <w:rsid w:val="002C2B9F"/>
    <w:rsid w:val="002C2FA5"/>
    <w:rsid w:val="002C3FB7"/>
    <w:rsid w:val="002C76A1"/>
    <w:rsid w:val="002D166F"/>
    <w:rsid w:val="002D4334"/>
    <w:rsid w:val="002E1316"/>
    <w:rsid w:val="002E1EF4"/>
    <w:rsid w:val="002E6FD5"/>
    <w:rsid w:val="002E7F00"/>
    <w:rsid w:val="002F053A"/>
    <w:rsid w:val="002F297C"/>
    <w:rsid w:val="002F2C7E"/>
    <w:rsid w:val="002F2FD1"/>
    <w:rsid w:val="002F31FA"/>
    <w:rsid w:val="002F3674"/>
    <w:rsid w:val="002F483E"/>
    <w:rsid w:val="002F57DD"/>
    <w:rsid w:val="002F736F"/>
    <w:rsid w:val="002F74A1"/>
    <w:rsid w:val="00302A97"/>
    <w:rsid w:val="003036AA"/>
    <w:rsid w:val="003042A1"/>
    <w:rsid w:val="003067ED"/>
    <w:rsid w:val="00310BB5"/>
    <w:rsid w:val="003138D7"/>
    <w:rsid w:val="00315983"/>
    <w:rsid w:val="00315F64"/>
    <w:rsid w:val="00330EB0"/>
    <w:rsid w:val="00332FA1"/>
    <w:rsid w:val="003344DB"/>
    <w:rsid w:val="0033649C"/>
    <w:rsid w:val="00337CE2"/>
    <w:rsid w:val="00343CA9"/>
    <w:rsid w:val="0034479A"/>
    <w:rsid w:val="00346CFB"/>
    <w:rsid w:val="00347011"/>
    <w:rsid w:val="003473DC"/>
    <w:rsid w:val="00347802"/>
    <w:rsid w:val="00350D77"/>
    <w:rsid w:val="003514A7"/>
    <w:rsid w:val="00360B13"/>
    <w:rsid w:val="00360E8B"/>
    <w:rsid w:val="00363D33"/>
    <w:rsid w:val="003675B8"/>
    <w:rsid w:val="0037150A"/>
    <w:rsid w:val="0037196D"/>
    <w:rsid w:val="003732BD"/>
    <w:rsid w:val="003778D7"/>
    <w:rsid w:val="003808ED"/>
    <w:rsid w:val="0038120F"/>
    <w:rsid w:val="0038247E"/>
    <w:rsid w:val="003871A7"/>
    <w:rsid w:val="003876CE"/>
    <w:rsid w:val="0038783B"/>
    <w:rsid w:val="003918A5"/>
    <w:rsid w:val="00392C59"/>
    <w:rsid w:val="00393EF1"/>
    <w:rsid w:val="00394002"/>
    <w:rsid w:val="003940E4"/>
    <w:rsid w:val="00394D0B"/>
    <w:rsid w:val="00395570"/>
    <w:rsid w:val="003A39B3"/>
    <w:rsid w:val="003A720F"/>
    <w:rsid w:val="003AE759"/>
    <w:rsid w:val="003B07DF"/>
    <w:rsid w:val="003B100B"/>
    <w:rsid w:val="003B119B"/>
    <w:rsid w:val="003B2290"/>
    <w:rsid w:val="003B245D"/>
    <w:rsid w:val="003B3403"/>
    <w:rsid w:val="003B3BE2"/>
    <w:rsid w:val="003B4E87"/>
    <w:rsid w:val="003B5404"/>
    <w:rsid w:val="003B65F5"/>
    <w:rsid w:val="003B7A71"/>
    <w:rsid w:val="003C18BE"/>
    <w:rsid w:val="003C2E49"/>
    <w:rsid w:val="003C30F7"/>
    <w:rsid w:val="003C5688"/>
    <w:rsid w:val="003C760C"/>
    <w:rsid w:val="003D0428"/>
    <w:rsid w:val="003D091C"/>
    <w:rsid w:val="003D2803"/>
    <w:rsid w:val="003D2E76"/>
    <w:rsid w:val="003D32D4"/>
    <w:rsid w:val="003D42C1"/>
    <w:rsid w:val="003D502E"/>
    <w:rsid w:val="003D6E83"/>
    <w:rsid w:val="003D7C88"/>
    <w:rsid w:val="003D7F16"/>
    <w:rsid w:val="003E0513"/>
    <w:rsid w:val="003E3667"/>
    <w:rsid w:val="003E587B"/>
    <w:rsid w:val="003E5C20"/>
    <w:rsid w:val="003E7C57"/>
    <w:rsid w:val="003F24B8"/>
    <w:rsid w:val="003F3CA9"/>
    <w:rsid w:val="003F5029"/>
    <w:rsid w:val="003F5DA8"/>
    <w:rsid w:val="003F5DF7"/>
    <w:rsid w:val="00400CDC"/>
    <w:rsid w:val="00401752"/>
    <w:rsid w:val="00404290"/>
    <w:rsid w:val="00405258"/>
    <w:rsid w:val="00407F2D"/>
    <w:rsid w:val="00410D5E"/>
    <w:rsid w:val="004111AE"/>
    <w:rsid w:val="004113E5"/>
    <w:rsid w:val="0041175F"/>
    <w:rsid w:val="004139D3"/>
    <w:rsid w:val="00415701"/>
    <w:rsid w:val="00417C62"/>
    <w:rsid w:val="00422414"/>
    <w:rsid w:val="00422C1C"/>
    <w:rsid w:val="004233CE"/>
    <w:rsid w:val="00426DCD"/>
    <w:rsid w:val="00427BE3"/>
    <w:rsid w:val="00431938"/>
    <w:rsid w:val="00432EC7"/>
    <w:rsid w:val="004358CC"/>
    <w:rsid w:val="00442634"/>
    <w:rsid w:val="0044436C"/>
    <w:rsid w:val="004450E7"/>
    <w:rsid w:val="0044563B"/>
    <w:rsid w:val="00446FBF"/>
    <w:rsid w:val="00447F28"/>
    <w:rsid w:val="004527DB"/>
    <w:rsid w:val="004549C6"/>
    <w:rsid w:val="00455ADB"/>
    <w:rsid w:val="004561FE"/>
    <w:rsid w:val="00456B33"/>
    <w:rsid w:val="00457669"/>
    <w:rsid w:val="00462D1E"/>
    <w:rsid w:val="00463CE9"/>
    <w:rsid w:val="004801B8"/>
    <w:rsid w:val="0048046C"/>
    <w:rsid w:val="00483A0C"/>
    <w:rsid w:val="004905D7"/>
    <w:rsid w:val="00490835"/>
    <w:rsid w:val="00490EE9"/>
    <w:rsid w:val="00491E87"/>
    <w:rsid w:val="004922AA"/>
    <w:rsid w:val="004923BD"/>
    <w:rsid w:val="00492543"/>
    <w:rsid w:val="004926E2"/>
    <w:rsid w:val="00492D92"/>
    <w:rsid w:val="004931C8"/>
    <w:rsid w:val="00493A82"/>
    <w:rsid w:val="00496C50"/>
    <w:rsid w:val="004A1C1F"/>
    <w:rsid w:val="004A2A2B"/>
    <w:rsid w:val="004A44E0"/>
    <w:rsid w:val="004A4B3E"/>
    <w:rsid w:val="004B11D5"/>
    <w:rsid w:val="004B1E49"/>
    <w:rsid w:val="004B3290"/>
    <w:rsid w:val="004B4D61"/>
    <w:rsid w:val="004B55F7"/>
    <w:rsid w:val="004C3972"/>
    <w:rsid w:val="004C6133"/>
    <w:rsid w:val="004C6146"/>
    <w:rsid w:val="004C6C88"/>
    <w:rsid w:val="004C7B59"/>
    <w:rsid w:val="004D0A52"/>
    <w:rsid w:val="004D124C"/>
    <w:rsid w:val="004D1C59"/>
    <w:rsid w:val="004D2826"/>
    <w:rsid w:val="004D28A5"/>
    <w:rsid w:val="004D3E09"/>
    <w:rsid w:val="004D594B"/>
    <w:rsid w:val="004D7321"/>
    <w:rsid w:val="004D751E"/>
    <w:rsid w:val="004D7C2C"/>
    <w:rsid w:val="004E14E2"/>
    <w:rsid w:val="004E7B99"/>
    <w:rsid w:val="004F0FE7"/>
    <w:rsid w:val="004F106E"/>
    <w:rsid w:val="004F14A2"/>
    <w:rsid w:val="004F5400"/>
    <w:rsid w:val="004F6B9B"/>
    <w:rsid w:val="00501989"/>
    <w:rsid w:val="00506651"/>
    <w:rsid w:val="00510DA0"/>
    <w:rsid w:val="00511165"/>
    <w:rsid w:val="00512999"/>
    <w:rsid w:val="00515046"/>
    <w:rsid w:val="00515699"/>
    <w:rsid w:val="00520F8B"/>
    <w:rsid w:val="005218DC"/>
    <w:rsid w:val="00524CD2"/>
    <w:rsid w:val="00525CC7"/>
    <w:rsid w:val="0052632A"/>
    <w:rsid w:val="005266B5"/>
    <w:rsid w:val="00526D36"/>
    <w:rsid w:val="00531797"/>
    <w:rsid w:val="0053190A"/>
    <w:rsid w:val="005323D1"/>
    <w:rsid w:val="00532553"/>
    <w:rsid w:val="00536E53"/>
    <w:rsid w:val="00536E6A"/>
    <w:rsid w:val="00541AE0"/>
    <w:rsid w:val="005442F9"/>
    <w:rsid w:val="0054444C"/>
    <w:rsid w:val="0054632F"/>
    <w:rsid w:val="00547CC7"/>
    <w:rsid w:val="00550E13"/>
    <w:rsid w:val="00551FBF"/>
    <w:rsid w:val="00552460"/>
    <w:rsid w:val="00557A61"/>
    <w:rsid w:val="00557F76"/>
    <w:rsid w:val="00557F91"/>
    <w:rsid w:val="005605F0"/>
    <w:rsid w:val="00561A7B"/>
    <w:rsid w:val="00561BB8"/>
    <w:rsid w:val="005626DB"/>
    <w:rsid w:val="00565E6E"/>
    <w:rsid w:val="00565FED"/>
    <w:rsid w:val="005665D8"/>
    <w:rsid w:val="00566785"/>
    <w:rsid w:val="005705AD"/>
    <w:rsid w:val="005724D2"/>
    <w:rsid w:val="005737D2"/>
    <w:rsid w:val="00577B03"/>
    <w:rsid w:val="0058179B"/>
    <w:rsid w:val="0058395F"/>
    <w:rsid w:val="0058578E"/>
    <w:rsid w:val="0058684A"/>
    <w:rsid w:val="005876C1"/>
    <w:rsid w:val="0058795A"/>
    <w:rsid w:val="005902E5"/>
    <w:rsid w:val="00592805"/>
    <w:rsid w:val="00594ACB"/>
    <w:rsid w:val="005A06C9"/>
    <w:rsid w:val="005A2A49"/>
    <w:rsid w:val="005A4BE3"/>
    <w:rsid w:val="005A539B"/>
    <w:rsid w:val="005A5A17"/>
    <w:rsid w:val="005B351D"/>
    <w:rsid w:val="005B5B0A"/>
    <w:rsid w:val="005BCFA5"/>
    <w:rsid w:val="005C0878"/>
    <w:rsid w:val="005C2D23"/>
    <w:rsid w:val="005C575F"/>
    <w:rsid w:val="005D2E5D"/>
    <w:rsid w:val="005D30DD"/>
    <w:rsid w:val="005E6261"/>
    <w:rsid w:val="005E6B3D"/>
    <w:rsid w:val="005F0C23"/>
    <w:rsid w:val="005F187E"/>
    <w:rsid w:val="005F1B2A"/>
    <w:rsid w:val="005F1F63"/>
    <w:rsid w:val="005F335E"/>
    <w:rsid w:val="005F3680"/>
    <w:rsid w:val="005F3A78"/>
    <w:rsid w:val="00600219"/>
    <w:rsid w:val="00600320"/>
    <w:rsid w:val="00601461"/>
    <w:rsid w:val="00601F0C"/>
    <w:rsid w:val="00604C5B"/>
    <w:rsid w:val="00605FA4"/>
    <w:rsid w:val="00606347"/>
    <w:rsid w:val="00611122"/>
    <w:rsid w:val="00611167"/>
    <w:rsid w:val="0061198D"/>
    <w:rsid w:val="00612A87"/>
    <w:rsid w:val="00613DBC"/>
    <w:rsid w:val="00614088"/>
    <w:rsid w:val="00614413"/>
    <w:rsid w:val="00615667"/>
    <w:rsid w:val="00616381"/>
    <w:rsid w:val="00616460"/>
    <w:rsid w:val="0062200D"/>
    <w:rsid w:val="00622502"/>
    <w:rsid w:val="00625725"/>
    <w:rsid w:val="00626AA2"/>
    <w:rsid w:val="006300C3"/>
    <w:rsid w:val="00632EF1"/>
    <w:rsid w:val="006347B4"/>
    <w:rsid w:val="00635519"/>
    <w:rsid w:val="00635DA0"/>
    <w:rsid w:val="00641F2C"/>
    <w:rsid w:val="00644D51"/>
    <w:rsid w:val="00644E2A"/>
    <w:rsid w:val="006505A7"/>
    <w:rsid w:val="006506CA"/>
    <w:rsid w:val="0065102D"/>
    <w:rsid w:val="00651BC0"/>
    <w:rsid w:val="00652160"/>
    <w:rsid w:val="00652BC1"/>
    <w:rsid w:val="006556B6"/>
    <w:rsid w:val="00656D43"/>
    <w:rsid w:val="006570D0"/>
    <w:rsid w:val="00657C17"/>
    <w:rsid w:val="00657E70"/>
    <w:rsid w:val="00657FC8"/>
    <w:rsid w:val="00660F68"/>
    <w:rsid w:val="006621DD"/>
    <w:rsid w:val="00662ED9"/>
    <w:rsid w:val="006639E0"/>
    <w:rsid w:val="00671723"/>
    <w:rsid w:val="00671BBB"/>
    <w:rsid w:val="00672145"/>
    <w:rsid w:val="00672F15"/>
    <w:rsid w:val="00673DAC"/>
    <w:rsid w:val="00675DFE"/>
    <w:rsid w:val="00680BDF"/>
    <w:rsid w:val="00681835"/>
    <w:rsid w:val="00686171"/>
    <w:rsid w:val="00691ABD"/>
    <w:rsid w:val="00693E69"/>
    <w:rsid w:val="00695E52"/>
    <w:rsid w:val="00696B1C"/>
    <w:rsid w:val="00697E52"/>
    <w:rsid w:val="006A0F75"/>
    <w:rsid w:val="006A109C"/>
    <w:rsid w:val="006A1E14"/>
    <w:rsid w:val="006A2695"/>
    <w:rsid w:val="006A3C06"/>
    <w:rsid w:val="006A4DA9"/>
    <w:rsid w:val="006A5874"/>
    <w:rsid w:val="006A5D6B"/>
    <w:rsid w:val="006A76A0"/>
    <w:rsid w:val="006A7F97"/>
    <w:rsid w:val="006B12BD"/>
    <w:rsid w:val="006B16D3"/>
    <w:rsid w:val="006B24BF"/>
    <w:rsid w:val="006B38E8"/>
    <w:rsid w:val="006B40F8"/>
    <w:rsid w:val="006B52DF"/>
    <w:rsid w:val="006B6780"/>
    <w:rsid w:val="006C14FF"/>
    <w:rsid w:val="006C253A"/>
    <w:rsid w:val="006C3F9C"/>
    <w:rsid w:val="006C4729"/>
    <w:rsid w:val="006C7DA5"/>
    <w:rsid w:val="006D2B25"/>
    <w:rsid w:val="006D3D02"/>
    <w:rsid w:val="006D5B1A"/>
    <w:rsid w:val="006D6A93"/>
    <w:rsid w:val="006D7881"/>
    <w:rsid w:val="006D7A9F"/>
    <w:rsid w:val="006E2545"/>
    <w:rsid w:val="006E31BB"/>
    <w:rsid w:val="006E322C"/>
    <w:rsid w:val="006F0E66"/>
    <w:rsid w:val="006F3360"/>
    <w:rsid w:val="006F3B0C"/>
    <w:rsid w:val="006F46F9"/>
    <w:rsid w:val="006F4EF5"/>
    <w:rsid w:val="006F5E2A"/>
    <w:rsid w:val="007007CF"/>
    <w:rsid w:val="007013E6"/>
    <w:rsid w:val="007014C9"/>
    <w:rsid w:val="00702188"/>
    <w:rsid w:val="00702318"/>
    <w:rsid w:val="00702586"/>
    <w:rsid w:val="00702607"/>
    <w:rsid w:val="007043FB"/>
    <w:rsid w:val="00712EA1"/>
    <w:rsid w:val="00712FAF"/>
    <w:rsid w:val="007135FF"/>
    <w:rsid w:val="0071373E"/>
    <w:rsid w:val="00715ED7"/>
    <w:rsid w:val="00716F8D"/>
    <w:rsid w:val="00717360"/>
    <w:rsid w:val="00722925"/>
    <w:rsid w:val="007245A1"/>
    <w:rsid w:val="00724961"/>
    <w:rsid w:val="0072549B"/>
    <w:rsid w:val="00727408"/>
    <w:rsid w:val="00727D77"/>
    <w:rsid w:val="0073079B"/>
    <w:rsid w:val="00730BC2"/>
    <w:rsid w:val="007311EA"/>
    <w:rsid w:val="00731BB0"/>
    <w:rsid w:val="007352CB"/>
    <w:rsid w:val="00740B18"/>
    <w:rsid w:val="0074127C"/>
    <w:rsid w:val="007415D1"/>
    <w:rsid w:val="00743469"/>
    <w:rsid w:val="00744E13"/>
    <w:rsid w:val="00750D85"/>
    <w:rsid w:val="00750EB6"/>
    <w:rsid w:val="00751728"/>
    <w:rsid w:val="007534E4"/>
    <w:rsid w:val="0075472C"/>
    <w:rsid w:val="007547A3"/>
    <w:rsid w:val="007547F8"/>
    <w:rsid w:val="007619B6"/>
    <w:rsid w:val="0076291E"/>
    <w:rsid w:val="00764163"/>
    <w:rsid w:val="00766EF2"/>
    <w:rsid w:val="00767FFC"/>
    <w:rsid w:val="007703F7"/>
    <w:rsid w:val="00772146"/>
    <w:rsid w:val="0077238F"/>
    <w:rsid w:val="007748DD"/>
    <w:rsid w:val="007750CA"/>
    <w:rsid w:val="0077599B"/>
    <w:rsid w:val="007803FC"/>
    <w:rsid w:val="007865B9"/>
    <w:rsid w:val="0079260D"/>
    <w:rsid w:val="007939EB"/>
    <w:rsid w:val="00793A3E"/>
    <w:rsid w:val="007954AD"/>
    <w:rsid w:val="00795E6D"/>
    <w:rsid w:val="007A0681"/>
    <w:rsid w:val="007A1B96"/>
    <w:rsid w:val="007A2DEE"/>
    <w:rsid w:val="007A313F"/>
    <w:rsid w:val="007A360D"/>
    <w:rsid w:val="007A4C19"/>
    <w:rsid w:val="007A6167"/>
    <w:rsid w:val="007A69DB"/>
    <w:rsid w:val="007A7C5B"/>
    <w:rsid w:val="007B3019"/>
    <w:rsid w:val="007B693A"/>
    <w:rsid w:val="007C050F"/>
    <w:rsid w:val="007C1FA4"/>
    <w:rsid w:val="007C2E74"/>
    <w:rsid w:val="007C3372"/>
    <w:rsid w:val="007C5724"/>
    <w:rsid w:val="007C75B8"/>
    <w:rsid w:val="007D0FFD"/>
    <w:rsid w:val="007D1D6F"/>
    <w:rsid w:val="007D2331"/>
    <w:rsid w:val="007D2E2E"/>
    <w:rsid w:val="007D472C"/>
    <w:rsid w:val="007D4DA0"/>
    <w:rsid w:val="007D5371"/>
    <w:rsid w:val="007D59B4"/>
    <w:rsid w:val="007D66DC"/>
    <w:rsid w:val="007E0828"/>
    <w:rsid w:val="007E1D4E"/>
    <w:rsid w:val="007E1EF1"/>
    <w:rsid w:val="007E2180"/>
    <w:rsid w:val="007E27C6"/>
    <w:rsid w:val="007E4287"/>
    <w:rsid w:val="007E6C6D"/>
    <w:rsid w:val="007E6FF1"/>
    <w:rsid w:val="007F0A56"/>
    <w:rsid w:val="007F2034"/>
    <w:rsid w:val="007F35A1"/>
    <w:rsid w:val="007F4F88"/>
    <w:rsid w:val="007F579F"/>
    <w:rsid w:val="007F7313"/>
    <w:rsid w:val="008006D5"/>
    <w:rsid w:val="00802A69"/>
    <w:rsid w:val="00804600"/>
    <w:rsid w:val="00806F4C"/>
    <w:rsid w:val="00807097"/>
    <w:rsid w:val="00807152"/>
    <w:rsid w:val="00811794"/>
    <w:rsid w:val="008135B0"/>
    <w:rsid w:val="00820B8B"/>
    <w:rsid w:val="0082331F"/>
    <w:rsid w:val="008246D6"/>
    <w:rsid w:val="0082472B"/>
    <w:rsid w:val="008252CA"/>
    <w:rsid w:val="00826113"/>
    <w:rsid w:val="008317CE"/>
    <w:rsid w:val="0083353D"/>
    <w:rsid w:val="00833C49"/>
    <w:rsid w:val="00834425"/>
    <w:rsid w:val="008347FF"/>
    <w:rsid w:val="008375B8"/>
    <w:rsid w:val="0084056D"/>
    <w:rsid w:val="00842ECD"/>
    <w:rsid w:val="00845352"/>
    <w:rsid w:val="008473C4"/>
    <w:rsid w:val="00851186"/>
    <w:rsid w:val="00855EBC"/>
    <w:rsid w:val="00860060"/>
    <w:rsid w:val="0086032A"/>
    <w:rsid w:val="008621AD"/>
    <w:rsid w:val="0086311D"/>
    <w:rsid w:val="008640EE"/>
    <w:rsid w:val="00865FD8"/>
    <w:rsid w:val="008721EF"/>
    <w:rsid w:val="00872624"/>
    <w:rsid w:val="00873C79"/>
    <w:rsid w:val="00880A99"/>
    <w:rsid w:val="00883149"/>
    <w:rsid w:val="00887A93"/>
    <w:rsid w:val="008903A7"/>
    <w:rsid w:val="00890CDD"/>
    <w:rsid w:val="00892C8E"/>
    <w:rsid w:val="00893EC8"/>
    <w:rsid w:val="0089594E"/>
    <w:rsid w:val="0089615D"/>
    <w:rsid w:val="00896B89"/>
    <w:rsid w:val="0089700E"/>
    <w:rsid w:val="00897628"/>
    <w:rsid w:val="008976FC"/>
    <w:rsid w:val="008A00EF"/>
    <w:rsid w:val="008A123E"/>
    <w:rsid w:val="008A2807"/>
    <w:rsid w:val="008A2BAD"/>
    <w:rsid w:val="008A31A3"/>
    <w:rsid w:val="008A59CA"/>
    <w:rsid w:val="008B09D3"/>
    <w:rsid w:val="008B0AF0"/>
    <w:rsid w:val="008B0F56"/>
    <w:rsid w:val="008B3F0A"/>
    <w:rsid w:val="008B54FB"/>
    <w:rsid w:val="008B5F5B"/>
    <w:rsid w:val="008B65CA"/>
    <w:rsid w:val="008B68EC"/>
    <w:rsid w:val="008B78E7"/>
    <w:rsid w:val="008C1C7C"/>
    <w:rsid w:val="008C2018"/>
    <w:rsid w:val="008C231E"/>
    <w:rsid w:val="008C2A49"/>
    <w:rsid w:val="008C4BD7"/>
    <w:rsid w:val="008C4C62"/>
    <w:rsid w:val="008C5FE5"/>
    <w:rsid w:val="008C746C"/>
    <w:rsid w:val="008C7B20"/>
    <w:rsid w:val="008D3DF2"/>
    <w:rsid w:val="008D4249"/>
    <w:rsid w:val="008D452F"/>
    <w:rsid w:val="008E1E92"/>
    <w:rsid w:val="008E2A83"/>
    <w:rsid w:val="008E4D11"/>
    <w:rsid w:val="008E6612"/>
    <w:rsid w:val="008E6EC4"/>
    <w:rsid w:val="008F0908"/>
    <w:rsid w:val="008F1A1B"/>
    <w:rsid w:val="008F2094"/>
    <w:rsid w:val="008F49CF"/>
    <w:rsid w:val="008F5EEC"/>
    <w:rsid w:val="008F6AAA"/>
    <w:rsid w:val="00901A90"/>
    <w:rsid w:val="009034D4"/>
    <w:rsid w:val="00904C85"/>
    <w:rsid w:val="0091300B"/>
    <w:rsid w:val="00913AB4"/>
    <w:rsid w:val="00917AD9"/>
    <w:rsid w:val="00917DB8"/>
    <w:rsid w:val="009237F6"/>
    <w:rsid w:val="00923E57"/>
    <w:rsid w:val="00924B3F"/>
    <w:rsid w:val="00926629"/>
    <w:rsid w:val="0092663B"/>
    <w:rsid w:val="0092787B"/>
    <w:rsid w:val="009278DC"/>
    <w:rsid w:val="00930272"/>
    <w:rsid w:val="0094437E"/>
    <w:rsid w:val="00946571"/>
    <w:rsid w:val="00946EFB"/>
    <w:rsid w:val="00947432"/>
    <w:rsid w:val="009478F9"/>
    <w:rsid w:val="00951FF2"/>
    <w:rsid w:val="00952481"/>
    <w:rsid w:val="00953C2E"/>
    <w:rsid w:val="00954B32"/>
    <w:rsid w:val="00960F71"/>
    <w:rsid w:val="0096110A"/>
    <w:rsid w:val="00963492"/>
    <w:rsid w:val="00964137"/>
    <w:rsid w:val="00966643"/>
    <w:rsid w:val="00966C89"/>
    <w:rsid w:val="0097067A"/>
    <w:rsid w:val="00970A5E"/>
    <w:rsid w:val="00971159"/>
    <w:rsid w:val="009717C7"/>
    <w:rsid w:val="0097249A"/>
    <w:rsid w:val="00973A90"/>
    <w:rsid w:val="009743F9"/>
    <w:rsid w:val="00977ABD"/>
    <w:rsid w:val="0098073C"/>
    <w:rsid w:val="00980890"/>
    <w:rsid w:val="0098124D"/>
    <w:rsid w:val="009817ED"/>
    <w:rsid w:val="00985250"/>
    <w:rsid w:val="0098540A"/>
    <w:rsid w:val="00985AD8"/>
    <w:rsid w:val="0098654A"/>
    <w:rsid w:val="00991603"/>
    <w:rsid w:val="00991CED"/>
    <w:rsid w:val="00992A8F"/>
    <w:rsid w:val="00994214"/>
    <w:rsid w:val="009A1A0C"/>
    <w:rsid w:val="009A2E50"/>
    <w:rsid w:val="009A30B3"/>
    <w:rsid w:val="009A5242"/>
    <w:rsid w:val="009A611C"/>
    <w:rsid w:val="009A7DC5"/>
    <w:rsid w:val="009B08AF"/>
    <w:rsid w:val="009B1090"/>
    <w:rsid w:val="009B1FF8"/>
    <w:rsid w:val="009B2414"/>
    <w:rsid w:val="009B4F8B"/>
    <w:rsid w:val="009C0622"/>
    <w:rsid w:val="009C0DCF"/>
    <w:rsid w:val="009C1D8E"/>
    <w:rsid w:val="009C1F1C"/>
    <w:rsid w:val="009C2B2E"/>
    <w:rsid w:val="009C6090"/>
    <w:rsid w:val="009C6660"/>
    <w:rsid w:val="009C690F"/>
    <w:rsid w:val="009C72F4"/>
    <w:rsid w:val="009D0A7E"/>
    <w:rsid w:val="009D238E"/>
    <w:rsid w:val="009D5422"/>
    <w:rsid w:val="009D66C7"/>
    <w:rsid w:val="009E3387"/>
    <w:rsid w:val="009E4463"/>
    <w:rsid w:val="009E5F46"/>
    <w:rsid w:val="009E6252"/>
    <w:rsid w:val="009E6F94"/>
    <w:rsid w:val="009F304A"/>
    <w:rsid w:val="009F4669"/>
    <w:rsid w:val="009F6CD5"/>
    <w:rsid w:val="009F7A18"/>
    <w:rsid w:val="00A00432"/>
    <w:rsid w:val="00A02510"/>
    <w:rsid w:val="00A0491C"/>
    <w:rsid w:val="00A04F82"/>
    <w:rsid w:val="00A052F1"/>
    <w:rsid w:val="00A06CAC"/>
    <w:rsid w:val="00A079F3"/>
    <w:rsid w:val="00A1238F"/>
    <w:rsid w:val="00A14AA5"/>
    <w:rsid w:val="00A14AC0"/>
    <w:rsid w:val="00A14C43"/>
    <w:rsid w:val="00A160C3"/>
    <w:rsid w:val="00A17074"/>
    <w:rsid w:val="00A1732F"/>
    <w:rsid w:val="00A17CE9"/>
    <w:rsid w:val="00A20A16"/>
    <w:rsid w:val="00A229B2"/>
    <w:rsid w:val="00A23E20"/>
    <w:rsid w:val="00A24A67"/>
    <w:rsid w:val="00A25B16"/>
    <w:rsid w:val="00A27C1A"/>
    <w:rsid w:val="00A30E50"/>
    <w:rsid w:val="00A311C0"/>
    <w:rsid w:val="00A31DC4"/>
    <w:rsid w:val="00A37027"/>
    <w:rsid w:val="00A37AEC"/>
    <w:rsid w:val="00A4182C"/>
    <w:rsid w:val="00A41C71"/>
    <w:rsid w:val="00A43E2E"/>
    <w:rsid w:val="00A4758E"/>
    <w:rsid w:val="00A52115"/>
    <w:rsid w:val="00A52567"/>
    <w:rsid w:val="00A52F6C"/>
    <w:rsid w:val="00A53323"/>
    <w:rsid w:val="00A5401F"/>
    <w:rsid w:val="00A576C3"/>
    <w:rsid w:val="00A61D31"/>
    <w:rsid w:val="00A7187E"/>
    <w:rsid w:val="00A730B8"/>
    <w:rsid w:val="00A76738"/>
    <w:rsid w:val="00A80B27"/>
    <w:rsid w:val="00A84CAE"/>
    <w:rsid w:val="00A879F2"/>
    <w:rsid w:val="00A94CE3"/>
    <w:rsid w:val="00A96975"/>
    <w:rsid w:val="00AA20EC"/>
    <w:rsid w:val="00AA25C6"/>
    <w:rsid w:val="00AA410B"/>
    <w:rsid w:val="00AA5C12"/>
    <w:rsid w:val="00AA5DEC"/>
    <w:rsid w:val="00AA6735"/>
    <w:rsid w:val="00AA7F6E"/>
    <w:rsid w:val="00AB1B49"/>
    <w:rsid w:val="00AB444E"/>
    <w:rsid w:val="00AB4E72"/>
    <w:rsid w:val="00AB7331"/>
    <w:rsid w:val="00AC000F"/>
    <w:rsid w:val="00AC0C2F"/>
    <w:rsid w:val="00AC0EAF"/>
    <w:rsid w:val="00AC35CF"/>
    <w:rsid w:val="00AC3DF3"/>
    <w:rsid w:val="00AC40EF"/>
    <w:rsid w:val="00AC46BC"/>
    <w:rsid w:val="00AC5441"/>
    <w:rsid w:val="00AC61EF"/>
    <w:rsid w:val="00AC671F"/>
    <w:rsid w:val="00AC6C39"/>
    <w:rsid w:val="00AC7B84"/>
    <w:rsid w:val="00AD1A93"/>
    <w:rsid w:val="00AD1F19"/>
    <w:rsid w:val="00AD2A42"/>
    <w:rsid w:val="00AD4FC7"/>
    <w:rsid w:val="00AD6B26"/>
    <w:rsid w:val="00AE02E8"/>
    <w:rsid w:val="00AE0B1B"/>
    <w:rsid w:val="00AE290D"/>
    <w:rsid w:val="00AE2DCC"/>
    <w:rsid w:val="00AE55B0"/>
    <w:rsid w:val="00AF2D38"/>
    <w:rsid w:val="00AF473B"/>
    <w:rsid w:val="00AF4D79"/>
    <w:rsid w:val="00AF61E2"/>
    <w:rsid w:val="00B00001"/>
    <w:rsid w:val="00B0440D"/>
    <w:rsid w:val="00B06278"/>
    <w:rsid w:val="00B077B8"/>
    <w:rsid w:val="00B13A46"/>
    <w:rsid w:val="00B14E1B"/>
    <w:rsid w:val="00B16669"/>
    <w:rsid w:val="00B167E4"/>
    <w:rsid w:val="00B21373"/>
    <w:rsid w:val="00B259A9"/>
    <w:rsid w:val="00B25DD0"/>
    <w:rsid w:val="00B26ADA"/>
    <w:rsid w:val="00B30797"/>
    <w:rsid w:val="00B3139F"/>
    <w:rsid w:val="00B3172B"/>
    <w:rsid w:val="00B34288"/>
    <w:rsid w:val="00B367EC"/>
    <w:rsid w:val="00B36DC2"/>
    <w:rsid w:val="00B37A24"/>
    <w:rsid w:val="00B41351"/>
    <w:rsid w:val="00B415D4"/>
    <w:rsid w:val="00B42D0C"/>
    <w:rsid w:val="00B43787"/>
    <w:rsid w:val="00B44725"/>
    <w:rsid w:val="00B4796B"/>
    <w:rsid w:val="00B531BE"/>
    <w:rsid w:val="00B53221"/>
    <w:rsid w:val="00B5481A"/>
    <w:rsid w:val="00B5548D"/>
    <w:rsid w:val="00B55FFD"/>
    <w:rsid w:val="00B5637E"/>
    <w:rsid w:val="00B56F12"/>
    <w:rsid w:val="00B5770F"/>
    <w:rsid w:val="00B607F6"/>
    <w:rsid w:val="00B608FB"/>
    <w:rsid w:val="00B6132B"/>
    <w:rsid w:val="00B62E9D"/>
    <w:rsid w:val="00B647A7"/>
    <w:rsid w:val="00B6720A"/>
    <w:rsid w:val="00B70860"/>
    <w:rsid w:val="00B70C17"/>
    <w:rsid w:val="00B7100D"/>
    <w:rsid w:val="00B72ED3"/>
    <w:rsid w:val="00B745DC"/>
    <w:rsid w:val="00B76B89"/>
    <w:rsid w:val="00B800A6"/>
    <w:rsid w:val="00B80501"/>
    <w:rsid w:val="00B80A70"/>
    <w:rsid w:val="00B8237D"/>
    <w:rsid w:val="00B83CA6"/>
    <w:rsid w:val="00B848CC"/>
    <w:rsid w:val="00B872C6"/>
    <w:rsid w:val="00B87F88"/>
    <w:rsid w:val="00B91A8C"/>
    <w:rsid w:val="00B9229A"/>
    <w:rsid w:val="00B94162"/>
    <w:rsid w:val="00B94649"/>
    <w:rsid w:val="00BA3C1A"/>
    <w:rsid w:val="00BA537F"/>
    <w:rsid w:val="00BB2969"/>
    <w:rsid w:val="00BB46C8"/>
    <w:rsid w:val="00BC0E4B"/>
    <w:rsid w:val="00BC11B6"/>
    <w:rsid w:val="00BC258C"/>
    <w:rsid w:val="00BC324E"/>
    <w:rsid w:val="00BC3E3E"/>
    <w:rsid w:val="00BC5232"/>
    <w:rsid w:val="00BC5FFA"/>
    <w:rsid w:val="00BC7558"/>
    <w:rsid w:val="00BC7B4A"/>
    <w:rsid w:val="00BD0091"/>
    <w:rsid w:val="00BD074B"/>
    <w:rsid w:val="00BD0848"/>
    <w:rsid w:val="00BD149E"/>
    <w:rsid w:val="00BD1C6F"/>
    <w:rsid w:val="00BD577A"/>
    <w:rsid w:val="00BD661E"/>
    <w:rsid w:val="00BD69B4"/>
    <w:rsid w:val="00BD77A2"/>
    <w:rsid w:val="00BE0482"/>
    <w:rsid w:val="00BE08F0"/>
    <w:rsid w:val="00BE1F8F"/>
    <w:rsid w:val="00BE2431"/>
    <w:rsid w:val="00BE2F8C"/>
    <w:rsid w:val="00BE3171"/>
    <w:rsid w:val="00BF0E0B"/>
    <w:rsid w:val="00BF1D22"/>
    <w:rsid w:val="00BF1F29"/>
    <w:rsid w:val="00BF27AE"/>
    <w:rsid w:val="00BF3865"/>
    <w:rsid w:val="00BF3BDE"/>
    <w:rsid w:val="00BF408C"/>
    <w:rsid w:val="00C00EC5"/>
    <w:rsid w:val="00C0373F"/>
    <w:rsid w:val="00C03E89"/>
    <w:rsid w:val="00C04A81"/>
    <w:rsid w:val="00C05978"/>
    <w:rsid w:val="00C10908"/>
    <w:rsid w:val="00C12C75"/>
    <w:rsid w:val="00C142A0"/>
    <w:rsid w:val="00C14717"/>
    <w:rsid w:val="00C147B4"/>
    <w:rsid w:val="00C20619"/>
    <w:rsid w:val="00C21766"/>
    <w:rsid w:val="00C2345B"/>
    <w:rsid w:val="00C235D6"/>
    <w:rsid w:val="00C2644E"/>
    <w:rsid w:val="00C273C2"/>
    <w:rsid w:val="00C2764F"/>
    <w:rsid w:val="00C27917"/>
    <w:rsid w:val="00C27C2B"/>
    <w:rsid w:val="00C3101B"/>
    <w:rsid w:val="00C338CD"/>
    <w:rsid w:val="00C351D9"/>
    <w:rsid w:val="00C3706B"/>
    <w:rsid w:val="00C42280"/>
    <w:rsid w:val="00C42A97"/>
    <w:rsid w:val="00C42DFA"/>
    <w:rsid w:val="00C44361"/>
    <w:rsid w:val="00C45D7D"/>
    <w:rsid w:val="00C47295"/>
    <w:rsid w:val="00C555EA"/>
    <w:rsid w:val="00C56C7B"/>
    <w:rsid w:val="00C5720B"/>
    <w:rsid w:val="00C57ED2"/>
    <w:rsid w:val="00C61652"/>
    <w:rsid w:val="00C61AAE"/>
    <w:rsid w:val="00C62EE8"/>
    <w:rsid w:val="00C63636"/>
    <w:rsid w:val="00C64B1A"/>
    <w:rsid w:val="00C65123"/>
    <w:rsid w:val="00C652A4"/>
    <w:rsid w:val="00C70296"/>
    <w:rsid w:val="00C70D77"/>
    <w:rsid w:val="00C74E7E"/>
    <w:rsid w:val="00C76FF0"/>
    <w:rsid w:val="00C7747A"/>
    <w:rsid w:val="00C81367"/>
    <w:rsid w:val="00C8247A"/>
    <w:rsid w:val="00C83ACC"/>
    <w:rsid w:val="00C84425"/>
    <w:rsid w:val="00C844D8"/>
    <w:rsid w:val="00C84816"/>
    <w:rsid w:val="00C85606"/>
    <w:rsid w:val="00C8675D"/>
    <w:rsid w:val="00C86D34"/>
    <w:rsid w:val="00C876FD"/>
    <w:rsid w:val="00C904FA"/>
    <w:rsid w:val="00C9107A"/>
    <w:rsid w:val="00C9406F"/>
    <w:rsid w:val="00C95BEF"/>
    <w:rsid w:val="00CA0BEC"/>
    <w:rsid w:val="00CA1108"/>
    <w:rsid w:val="00CA2689"/>
    <w:rsid w:val="00CA27E5"/>
    <w:rsid w:val="00CA3089"/>
    <w:rsid w:val="00CA49C5"/>
    <w:rsid w:val="00CA4F25"/>
    <w:rsid w:val="00CA5942"/>
    <w:rsid w:val="00CA66DA"/>
    <w:rsid w:val="00CA6CC1"/>
    <w:rsid w:val="00CA708B"/>
    <w:rsid w:val="00CB077A"/>
    <w:rsid w:val="00CB2885"/>
    <w:rsid w:val="00CB347D"/>
    <w:rsid w:val="00CB4369"/>
    <w:rsid w:val="00CB4622"/>
    <w:rsid w:val="00CB4812"/>
    <w:rsid w:val="00CB645E"/>
    <w:rsid w:val="00CB7274"/>
    <w:rsid w:val="00CC0FE8"/>
    <w:rsid w:val="00CC125E"/>
    <w:rsid w:val="00CC1671"/>
    <w:rsid w:val="00CC1D2F"/>
    <w:rsid w:val="00CC238F"/>
    <w:rsid w:val="00CC2779"/>
    <w:rsid w:val="00CC5EA3"/>
    <w:rsid w:val="00CD1234"/>
    <w:rsid w:val="00CD323A"/>
    <w:rsid w:val="00CD79ED"/>
    <w:rsid w:val="00CD7FDA"/>
    <w:rsid w:val="00CE1609"/>
    <w:rsid w:val="00CE162B"/>
    <w:rsid w:val="00CE2978"/>
    <w:rsid w:val="00CE3A59"/>
    <w:rsid w:val="00CE49BC"/>
    <w:rsid w:val="00CE59B6"/>
    <w:rsid w:val="00CE64B1"/>
    <w:rsid w:val="00CF0075"/>
    <w:rsid w:val="00CF2DD0"/>
    <w:rsid w:val="00CF5E4E"/>
    <w:rsid w:val="00D00BFB"/>
    <w:rsid w:val="00D00EF5"/>
    <w:rsid w:val="00D01349"/>
    <w:rsid w:val="00D02298"/>
    <w:rsid w:val="00D02EC3"/>
    <w:rsid w:val="00D04E01"/>
    <w:rsid w:val="00D06306"/>
    <w:rsid w:val="00D07EA6"/>
    <w:rsid w:val="00D10693"/>
    <w:rsid w:val="00D11CC2"/>
    <w:rsid w:val="00D13041"/>
    <w:rsid w:val="00D1457E"/>
    <w:rsid w:val="00D14664"/>
    <w:rsid w:val="00D14822"/>
    <w:rsid w:val="00D171BE"/>
    <w:rsid w:val="00D2144B"/>
    <w:rsid w:val="00D21F7F"/>
    <w:rsid w:val="00D22DBE"/>
    <w:rsid w:val="00D230F2"/>
    <w:rsid w:val="00D23F58"/>
    <w:rsid w:val="00D27A18"/>
    <w:rsid w:val="00D31EFB"/>
    <w:rsid w:val="00D36491"/>
    <w:rsid w:val="00D40728"/>
    <w:rsid w:val="00D416F2"/>
    <w:rsid w:val="00D41C84"/>
    <w:rsid w:val="00D42B40"/>
    <w:rsid w:val="00D4496E"/>
    <w:rsid w:val="00D46E67"/>
    <w:rsid w:val="00D51EE5"/>
    <w:rsid w:val="00D55A74"/>
    <w:rsid w:val="00D56F5C"/>
    <w:rsid w:val="00D57DCA"/>
    <w:rsid w:val="00D60CC6"/>
    <w:rsid w:val="00D64100"/>
    <w:rsid w:val="00D64C1D"/>
    <w:rsid w:val="00D725D0"/>
    <w:rsid w:val="00D73F8E"/>
    <w:rsid w:val="00D75C9C"/>
    <w:rsid w:val="00D77025"/>
    <w:rsid w:val="00D825E6"/>
    <w:rsid w:val="00D82A09"/>
    <w:rsid w:val="00D83D4C"/>
    <w:rsid w:val="00D84BAD"/>
    <w:rsid w:val="00D85804"/>
    <w:rsid w:val="00D916CC"/>
    <w:rsid w:val="00DA01E1"/>
    <w:rsid w:val="00DA0AB3"/>
    <w:rsid w:val="00DA0E41"/>
    <w:rsid w:val="00DA1E0F"/>
    <w:rsid w:val="00DA5B7A"/>
    <w:rsid w:val="00DA604C"/>
    <w:rsid w:val="00DA61D6"/>
    <w:rsid w:val="00DB00A7"/>
    <w:rsid w:val="00DB073E"/>
    <w:rsid w:val="00DB1C8E"/>
    <w:rsid w:val="00DB1E32"/>
    <w:rsid w:val="00DB4911"/>
    <w:rsid w:val="00DB57A0"/>
    <w:rsid w:val="00DB5F26"/>
    <w:rsid w:val="00DB60D2"/>
    <w:rsid w:val="00DB73AD"/>
    <w:rsid w:val="00DB73BD"/>
    <w:rsid w:val="00DC078F"/>
    <w:rsid w:val="00DC20CB"/>
    <w:rsid w:val="00DC58FA"/>
    <w:rsid w:val="00DD0FAC"/>
    <w:rsid w:val="00DD58EC"/>
    <w:rsid w:val="00DD6766"/>
    <w:rsid w:val="00DE0813"/>
    <w:rsid w:val="00DE207F"/>
    <w:rsid w:val="00DE2110"/>
    <w:rsid w:val="00DE250C"/>
    <w:rsid w:val="00DE3178"/>
    <w:rsid w:val="00DE352C"/>
    <w:rsid w:val="00DE61D1"/>
    <w:rsid w:val="00DE7A98"/>
    <w:rsid w:val="00DF54E4"/>
    <w:rsid w:val="00DF5871"/>
    <w:rsid w:val="00DF5B99"/>
    <w:rsid w:val="00DF6B0C"/>
    <w:rsid w:val="00E00CC7"/>
    <w:rsid w:val="00E01599"/>
    <w:rsid w:val="00E073F0"/>
    <w:rsid w:val="00E07E5F"/>
    <w:rsid w:val="00E104C3"/>
    <w:rsid w:val="00E145F6"/>
    <w:rsid w:val="00E146E9"/>
    <w:rsid w:val="00E159A9"/>
    <w:rsid w:val="00E22D0C"/>
    <w:rsid w:val="00E234A5"/>
    <w:rsid w:val="00E23E3D"/>
    <w:rsid w:val="00E27437"/>
    <w:rsid w:val="00E316BE"/>
    <w:rsid w:val="00E34090"/>
    <w:rsid w:val="00E34440"/>
    <w:rsid w:val="00E35976"/>
    <w:rsid w:val="00E36A80"/>
    <w:rsid w:val="00E409F8"/>
    <w:rsid w:val="00E40DE9"/>
    <w:rsid w:val="00E471BC"/>
    <w:rsid w:val="00E50576"/>
    <w:rsid w:val="00E50725"/>
    <w:rsid w:val="00E529C8"/>
    <w:rsid w:val="00E54480"/>
    <w:rsid w:val="00E54A31"/>
    <w:rsid w:val="00E54D71"/>
    <w:rsid w:val="00E62BF8"/>
    <w:rsid w:val="00E70912"/>
    <w:rsid w:val="00E71BAF"/>
    <w:rsid w:val="00E72255"/>
    <w:rsid w:val="00E749E0"/>
    <w:rsid w:val="00E754C3"/>
    <w:rsid w:val="00E818C9"/>
    <w:rsid w:val="00E81E00"/>
    <w:rsid w:val="00E82AB1"/>
    <w:rsid w:val="00E834CD"/>
    <w:rsid w:val="00E836B5"/>
    <w:rsid w:val="00E9500C"/>
    <w:rsid w:val="00E957EF"/>
    <w:rsid w:val="00E969CE"/>
    <w:rsid w:val="00E977FF"/>
    <w:rsid w:val="00E97E5C"/>
    <w:rsid w:val="00EA081C"/>
    <w:rsid w:val="00EA2106"/>
    <w:rsid w:val="00EA2B62"/>
    <w:rsid w:val="00EA5157"/>
    <w:rsid w:val="00EA5B47"/>
    <w:rsid w:val="00EA6479"/>
    <w:rsid w:val="00EA70A1"/>
    <w:rsid w:val="00EA747D"/>
    <w:rsid w:val="00EB2D78"/>
    <w:rsid w:val="00EB5660"/>
    <w:rsid w:val="00EB5679"/>
    <w:rsid w:val="00EB60D8"/>
    <w:rsid w:val="00EB709F"/>
    <w:rsid w:val="00EB7410"/>
    <w:rsid w:val="00EB7871"/>
    <w:rsid w:val="00EB7E1A"/>
    <w:rsid w:val="00EC08DA"/>
    <w:rsid w:val="00EC426C"/>
    <w:rsid w:val="00EC56DA"/>
    <w:rsid w:val="00EC5808"/>
    <w:rsid w:val="00EC5DFF"/>
    <w:rsid w:val="00EC73D4"/>
    <w:rsid w:val="00ED2D47"/>
    <w:rsid w:val="00ED2EE8"/>
    <w:rsid w:val="00ED3FC2"/>
    <w:rsid w:val="00ED4196"/>
    <w:rsid w:val="00ED561F"/>
    <w:rsid w:val="00ED5754"/>
    <w:rsid w:val="00ED6279"/>
    <w:rsid w:val="00ED6989"/>
    <w:rsid w:val="00EE1CA9"/>
    <w:rsid w:val="00EE2562"/>
    <w:rsid w:val="00EE2679"/>
    <w:rsid w:val="00EE466B"/>
    <w:rsid w:val="00EE7645"/>
    <w:rsid w:val="00EF56BF"/>
    <w:rsid w:val="00EF5AB4"/>
    <w:rsid w:val="00EF5ABF"/>
    <w:rsid w:val="00EF6D7C"/>
    <w:rsid w:val="00EF6DEB"/>
    <w:rsid w:val="00F002C9"/>
    <w:rsid w:val="00F002D8"/>
    <w:rsid w:val="00F03862"/>
    <w:rsid w:val="00F03FE7"/>
    <w:rsid w:val="00F04AE7"/>
    <w:rsid w:val="00F06986"/>
    <w:rsid w:val="00F10296"/>
    <w:rsid w:val="00F106DF"/>
    <w:rsid w:val="00F11AAB"/>
    <w:rsid w:val="00F11EB4"/>
    <w:rsid w:val="00F12491"/>
    <w:rsid w:val="00F12ECC"/>
    <w:rsid w:val="00F146DF"/>
    <w:rsid w:val="00F171C0"/>
    <w:rsid w:val="00F2062B"/>
    <w:rsid w:val="00F30ABB"/>
    <w:rsid w:val="00F3108B"/>
    <w:rsid w:val="00F337B9"/>
    <w:rsid w:val="00F36BFA"/>
    <w:rsid w:val="00F411EF"/>
    <w:rsid w:val="00F41217"/>
    <w:rsid w:val="00F42C8D"/>
    <w:rsid w:val="00F43F74"/>
    <w:rsid w:val="00F450A1"/>
    <w:rsid w:val="00F52196"/>
    <w:rsid w:val="00F52549"/>
    <w:rsid w:val="00F560A1"/>
    <w:rsid w:val="00F56AE9"/>
    <w:rsid w:val="00F57316"/>
    <w:rsid w:val="00F63057"/>
    <w:rsid w:val="00F63797"/>
    <w:rsid w:val="00F66305"/>
    <w:rsid w:val="00F67C0A"/>
    <w:rsid w:val="00F67DD9"/>
    <w:rsid w:val="00F73452"/>
    <w:rsid w:val="00F73FB1"/>
    <w:rsid w:val="00F74CAF"/>
    <w:rsid w:val="00F74DA7"/>
    <w:rsid w:val="00F7616B"/>
    <w:rsid w:val="00F7648E"/>
    <w:rsid w:val="00F7695C"/>
    <w:rsid w:val="00F81ED0"/>
    <w:rsid w:val="00F820B7"/>
    <w:rsid w:val="00F84FC7"/>
    <w:rsid w:val="00F851D3"/>
    <w:rsid w:val="00F864CD"/>
    <w:rsid w:val="00F8719B"/>
    <w:rsid w:val="00F904D6"/>
    <w:rsid w:val="00F90544"/>
    <w:rsid w:val="00F92BF1"/>
    <w:rsid w:val="00F93669"/>
    <w:rsid w:val="00F9701E"/>
    <w:rsid w:val="00F97D05"/>
    <w:rsid w:val="00FA124F"/>
    <w:rsid w:val="00FA4296"/>
    <w:rsid w:val="00FA6BCC"/>
    <w:rsid w:val="00FA75CD"/>
    <w:rsid w:val="00FB027E"/>
    <w:rsid w:val="00FB09AD"/>
    <w:rsid w:val="00FB1446"/>
    <w:rsid w:val="00FB3D66"/>
    <w:rsid w:val="00FB487D"/>
    <w:rsid w:val="00FB58E6"/>
    <w:rsid w:val="00FB607B"/>
    <w:rsid w:val="00FC2C37"/>
    <w:rsid w:val="00FC5D10"/>
    <w:rsid w:val="00FC6735"/>
    <w:rsid w:val="00FC69D4"/>
    <w:rsid w:val="00FD0167"/>
    <w:rsid w:val="00FD0529"/>
    <w:rsid w:val="00FD1AF6"/>
    <w:rsid w:val="00FD3DB4"/>
    <w:rsid w:val="00FD4F75"/>
    <w:rsid w:val="00FD7B03"/>
    <w:rsid w:val="00FE1CEA"/>
    <w:rsid w:val="00FE56B3"/>
    <w:rsid w:val="00FE5C90"/>
    <w:rsid w:val="00FE5CDF"/>
    <w:rsid w:val="00FE688E"/>
    <w:rsid w:val="00FF0E15"/>
    <w:rsid w:val="00FF1A48"/>
    <w:rsid w:val="00FF1D62"/>
    <w:rsid w:val="00FF3DF5"/>
    <w:rsid w:val="00FF695E"/>
    <w:rsid w:val="00FF713B"/>
    <w:rsid w:val="00FF7E49"/>
    <w:rsid w:val="0137DBBC"/>
    <w:rsid w:val="01459F2E"/>
    <w:rsid w:val="01530A54"/>
    <w:rsid w:val="01611465"/>
    <w:rsid w:val="0170FE63"/>
    <w:rsid w:val="01932CE5"/>
    <w:rsid w:val="01EBEDB7"/>
    <w:rsid w:val="01F31763"/>
    <w:rsid w:val="020B8BDE"/>
    <w:rsid w:val="0229365E"/>
    <w:rsid w:val="02526177"/>
    <w:rsid w:val="026A0C11"/>
    <w:rsid w:val="026DEBD8"/>
    <w:rsid w:val="02C4E579"/>
    <w:rsid w:val="02D52465"/>
    <w:rsid w:val="0325D95C"/>
    <w:rsid w:val="035D8FAF"/>
    <w:rsid w:val="0365F9F0"/>
    <w:rsid w:val="0405AC45"/>
    <w:rsid w:val="0412DFC2"/>
    <w:rsid w:val="0419B9F6"/>
    <w:rsid w:val="04D016B2"/>
    <w:rsid w:val="04D1A99B"/>
    <w:rsid w:val="04D8E47D"/>
    <w:rsid w:val="04DC03D8"/>
    <w:rsid w:val="050573C4"/>
    <w:rsid w:val="056EEEA4"/>
    <w:rsid w:val="05FA9814"/>
    <w:rsid w:val="0626849D"/>
    <w:rsid w:val="06907C2D"/>
    <w:rsid w:val="069DEEEF"/>
    <w:rsid w:val="06CF18B7"/>
    <w:rsid w:val="06D175EA"/>
    <w:rsid w:val="0709DF13"/>
    <w:rsid w:val="072CE584"/>
    <w:rsid w:val="07391091"/>
    <w:rsid w:val="076699E3"/>
    <w:rsid w:val="0769D5AA"/>
    <w:rsid w:val="07918071"/>
    <w:rsid w:val="07919340"/>
    <w:rsid w:val="07A03416"/>
    <w:rsid w:val="07F52BD6"/>
    <w:rsid w:val="07F76EDA"/>
    <w:rsid w:val="07F8EF2B"/>
    <w:rsid w:val="080B1C75"/>
    <w:rsid w:val="0844D63C"/>
    <w:rsid w:val="0888BD93"/>
    <w:rsid w:val="08B2A329"/>
    <w:rsid w:val="08D2E4F5"/>
    <w:rsid w:val="08DE3C1D"/>
    <w:rsid w:val="0904C281"/>
    <w:rsid w:val="090ACC7C"/>
    <w:rsid w:val="09508E27"/>
    <w:rsid w:val="0952874D"/>
    <w:rsid w:val="09804210"/>
    <w:rsid w:val="09B7AB43"/>
    <w:rsid w:val="09E2C07B"/>
    <w:rsid w:val="09F235FE"/>
    <w:rsid w:val="0A16816A"/>
    <w:rsid w:val="0A258EB1"/>
    <w:rsid w:val="0A40F121"/>
    <w:rsid w:val="0A5122BE"/>
    <w:rsid w:val="0AEA7BBD"/>
    <w:rsid w:val="0AF3935C"/>
    <w:rsid w:val="0B09849C"/>
    <w:rsid w:val="0B1B7C57"/>
    <w:rsid w:val="0B1DCCC1"/>
    <w:rsid w:val="0B4B6D58"/>
    <w:rsid w:val="0B6683AB"/>
    <w:rsid w:val="0B765723"/>
    <w:rsid w:val="0B825A76"/>
    <w:rsid w:val="0BA4A041"/>
    <w:rsid w:val="0BDE2B33"/>
    <w:rsid w:val="0BF95F60"/>
    <w:rsid w:val="0C3B684C"/>
    <w:rsid w:val="0C5011A2"/>
    <w:rsid w:val="0C6A60D9"/>
    <w:rsid w:val="0C8B1DD5"/>
    <w:rsid w:val="0CC40E30"/>
    <w:rsid w:val="0CDE05EB"/>
    <w:rsid w:val="0CF721DA"/>
    <w:rsid w:val="0D41A400"/>
    <w:rsid w:val="0D480C19"/>
    <w:rsid w:val="0D5354FD"/>
    <w:rsid w:val="0D60677E"/>
    <w:rsid w:val="0D7441B2"/>
    <w:rsid w:val="0D7EB5E5"/>
    <w:rsid w:val="0D847C17"/>
    <w:rsid w:val="0D87119C"/>
    <w:rsid w:val="0D8D0A2F"/>
    <w:rsid w:val="0D8E6EA0"/>
    <w:rsid w:val="0D95692F"/>
    <w:rsid w:val="0DAE325A"/>
    <w:rsid w:val="0DCE7CFA"/>
    <w:rsid w:val="0DDE13D5"/>
    <w:rsid w:val="0DEB6217"/>
    <w:rsid w:val="0E3B07B2"/>
    <w:rsid w:val="0E3DCF6D"/>
    <w:rsid w:val="0E5FCF8E"/>
    <w:rsid w:val="0E7010D8"/>
    <w:rsid w:val="0E97593D"/>
    <w:rsid w:val="0EA9DB73"/>
    <w:rsid w:val="0EBA5630"/>
    <w:rsid w:val="0EC942C8"/>
    <w:rsid w:val="0ECB2067"/>
    <w:rsid w:val="0EE0E98E"/>
    <w:rsid w:val="0F09917A"/>
    <w:rsid w:val="0F24A680"/>
    <w:rsid w:val="0F810319"/>
    <w:rsid w:val="0FCA8F66"/>
    <w:rsid w:val="10035AE4"/>
    <w:rsid w:val="100F297A"/>
    <w:rsid w:val="10370F97"/>
    <w:rsid w:val="105C24DA"/>
    <w:rsid w:val="1077297E"/>
    <w:rsid w:val="10A12BE0"/>
    <w:rsid w:val="10A2A9F0"/>
    <w:rsid w:val="10AAECEA"/>
    <w:rsid w:val="10BF41AC"/>
    <w:rsid w:val="10DC0492"/>
    <w:rsid w:val="10F1695F"/>
    <w:rsid w:val="11043E2C"/>
    <w:rsid w:val="1153E2CA"/>
    <w:rsid w:val="1168B804"/>
    <w:rsid w:val="117885D3"/>
    <w:rsid w:val="11C591DC"/>
    <w:rsid w:val="11EF8943"/>
    <w:rsid w:val="1202AFF4"/>
    <w:rsid w:val="1251D5B3"/>
    <w:rsid w:val="1258EBFB"/>
    <w:rsid w:val="125DAC90"/>
    <w:rsid w:val="125F3DE9"/>
    <w:rsid w:val="12973260"/>
    <w:rsid w:val="12B1B857"/>
    <w:rsid w:val="12F86F94"/>
    <w:rsid w:val="1309522C"/>
    <w:rsid w:val="13C84A5B"/>
    <w:rsid w:val="1415EE99"/>
    <w:rsid w:val="14291B80"/>
    <w:rsid w:val="145565D7"/>
    <w:rsid w:val="14711DE0"/>
    <w:rsid w:val="1473A545"/>
    <w:rsid w:val="14FD1973"/>
    <w:rsid w:val="158EC7D1"/>
    <w:rsid w:val="15929F1C"/>
    <w:rsid w:val="15AF122C"/>
    <w:rsid w:val="15B54DAF"/>
    <w:rsid w:val="16065613"/>
    <w:rsid w:val="1620E407"/>
    <w:rsid w:val="16234EAF"/>
    <w:rsid w:val="16349090"/>
    <w:rsid w:val="16404BD6"/>
    <w:rsid w:val="165156AE"/>
    <w:rsid w:val="166BA400"/>
    <w:rsid w:val="16731F3F"/>
    <w:rsid w:val="169A5ECD"/>
    <w:rsid w:val="16C0E025"/>
    <w:rsid w:val="16DCBBB8"/>
    <w:rsid w:val="17163491"/>
    <w:rsid w:val="172FDB73"/>
    <w:rsid w:val="177DAA91"/>
    <w:rsid w:val="177E9758"/>
    <w:rsid w:val="17CF8C01"/>
    <w:rsid w:val="18538CAC"/>
    <w:rsid w:val="1878FE10"/>
    <w:rsid w:val="1886436C"/>
    <w:rsid w:val="18911488"/>
    <w:rsid w:val="189BB3CB"/>
    <w:rsid w:val="18A8242B"/>
    <w:rsid w:val="18E60BFD"/>
    <w:rsid w:val="18F4F8A5"/>
    <w:rsid w:val="190409FF"/>
    <w:rsid w:val="196D6975"/>
    <w:rsid w:val="19DED88E"/>
    <w:rsid w:val="1A195C0C"/>
    <w:rsid w:val="1A408E21"/>
    <w:rsid w:val="1A7ECA87"/>
    <w:rsid w:val="1AA51866"/>
    <w:rsid w:val="1AAC4ACD"/>
    <w:rsid w:val="1AC0E295"/>
    <w:rsid w:val="1B053D7F"/>
    <w:rsid w:val="1B57721E"/>
    <w:rsid w:val="1B7C8623"/>
    <w:rsid w:val="1B7EB636"/>
    <w:rsid w:val="1B968060"/>
    <w:rsid w:val="1C170EEF"/>
    <w:rsid w:val="1C2E5847"/>
    <w:rsid w:val="1CA857C6"/>
    <w:rsid w:val="1CEDEF5E"/>
    <w:rsid w:val="1D5D6370"/>
    <w:rsid w:val="1D807650"/>
    <w:rsid w:val="1D91EC65"/>
    <w:rsid w:val="1DB3B10F"/>
    <w:rsid w:val="1DF742CC"/>
    <w:rsid w:val="1DFE05E0"/>
    <w:rsid w:val="1E02BCCE"/>
    <w:rsid w:val="1E0A26AC"/>
    <w:rsid w:val="1E0A7536"/>
    <w:rsid w:val="1E14589C"/>
    <w:rsid w:val="1E39AED7"/>
    <w:rsid w:val="1E3EDA85"/>
    <w:rsid w:val="1E40CBBD"/>
    <w:rsid w:val="1E4ED524"/>
    <w:rsid w:val="1E7D07E5"/>
    <w:rsid w:val="1E9B356F"/>
    <w:rsid w:val="1E9E7935"/>
    <w:rsid w:val="1EC06B06"/>
    <w:rsid w:val="1F1DB00A"/>
    <w:rsid w:val="1F3776EB"/>
    <w:rsid w:val="1F3B2B5E"/>
    <w:rsid w:val="1F84D61C"/>
    <w:rsid w:val="1FB26992"/>
    <w:rsid w:val="1FB52A91"/>
    <w:rsid w:val="1FDC29C1"/>
    <w:rsid w:val="20146E41"/>
    <w:rsid w:val="2051A938"/>
    <w:rsid w:val="2088EBC0"/>
    <w:rsid w:val="20B22129"/>
    <w:rsid w:val="211EC317"/>
    <w:rsid w:val="21604B6D"/>
    <w:rsid w:val="21679D16"/>
    <w:rsid w:val="216898F7"/>
    <w:rsid w:val="216AA024"/>
    <w:rsid w:val="21799A08"/>
    <w:rsid w:val="21C68677"/>
    <w:rsid w:val="21C8A508"/>
    <w:rsid w:val="21F878B2"/>
    <w:rsid w:val="22122E6E"/>
    <w:rsid w:val="22238206"/>
    <w:rsid w:val="22285CE7"/>
    <w:rsid w:val="225A1CB1"/>
    <w:rsid w:val="22B1C658"/>
    <w:rsid w:val="22BAEE2B"/>
    <w:rsid w:val="22BE009F"/>
    <w:rsid w:val="22F21DE0"/>
    <w:rsid w:val="22F4B28D"/>
    <w:rsid w:val="23601F57"/>
    <w:rsid w:val="237B72FB"/>
    <w:rsid w:val="2397445D"/>
    <w:rsid w:val="23CD6F2F"/>
    <w:rsid w:val="23E7F374"/>
    <w:rsid w:val="24062961"/>
    <w:rsid w:val="2473EF08"/>
    <w:rsid w:val="24A881A8"/>
    <w:rsid w:val="24DBD319"/>
    <w:rsid w:val="24DEE932"/>
    <w:rsid w:val="24DFD19F"/>
    <w:rsid w:val="2518877C"/>
    <w:rsid w:val="251C2145"/>
    <w:rsid w:val="253C0CF9"/>
    <w:rsid w:val="25494BDD"/>
    <w:rsid w:val="254F7C2A"/>
    <w:rsid w:val="256A3792"/>
    <w:rsid w:val="25A182D3"/>
    <w:rsid w:val="25BF1202"/>
    <w:rsid w:val="25D49578"/>
    <w:rsid w:val="2621F162"/>
    <w:rsid w:val="264BF118"/>
    <w:rsid w:val="267025DF"/>
    <w:rsid w:val="2681B963"/>
    <w:rsid w:val="26836A1D"/>
    <w:rsid w:val="269BDAAF"/>
    <w:rsid w:val="26ACE89B"/>
    <w:rsid w:val="26B4C4C8"/>
    <w:rsid w:val="26C18D02"/>
    <w:rsid w:val="26D7BFD2"/>
    <w:rsid w:val="26E4E59E"/>
    <w:rsid w:val="2704CA61"/>
    <w:rsid w:val="270958F3"/>
    <w:rsid w:val="271E083B"/>
    <w:rsid w:val="27385E8A"/>
    <w:rsid w:val="2761DDD4"/>
    <w:rsid w:val="27A73919"/>
    <w:rsid w:val="27CCCC2E"/>
    <w:rsid w:val="282F8AB5"/>
    <w:rsid w:val="285D6CD2"/>
    <w:rsid w:val="285E9178"/>
    <w:rsid w:val="28602876"/>
    <w:rsid w:val="286BF44C"/>
    <w:rsid w:val="28771A67"/>
    <w:rsid w:val="287C64EE"/>
    <w:rsid w:val="2887169F"/>
    <w:rsid w:val="28B15B54"/>
    <w:rsid w:val="28C87C4C"/>
    <w:rsid w:val="28DF6309"/>
    <w:rsid w:val="28E0D4FE"/>
    <w:rsid w:val="28E53D2D"/>
    <w:rsid w:val="28E8B128"/>
    <w:rsid w:val="292BB4A1"/>
    <w:rsid w:val="2938FFD3"/>
    <w:rsid w:val="2981900D"/>
    <w:rsid w:val="29FA0BD1"/>
    <w:rsid w:val="2A106B9C"/>
    <w:rsid w:val="2A18B9B1"/>
    <w:rsid w:val="2A4DEB37"/>
    <w:rsid w:val="2A6F345B"/>
    <w:rsid w:val="2A89C688"/>
    <w:rsid w:val="2A8AB70C"/>
    <w:rsid w:val="2A949E61"/>
    <w:rsid w:val="2A9C27A3"/>
    <w:rsid w:val="2AC803B2"/>
    <w:rsid w:val="2AC8CA81"/>
    <w:rsid w:val="2AD4528A"/>
    <w:rsid w:val="2AD5453A"/>
    <w:rsid w:val="2ADA8999"/>
    <w:rsid w:val="2AE8EEED"/>
    <w:rsid w:val="2AE917BA"/>
    <w:rsid w:val="2B05C819"/>
    <w:rsid w:val="2B0719A9"/>
    <w:rsid w:val="2B1324C2"/>
    <w:rsid w:val="2B64188B"/>
    <w:rsid w:val="2B94A81B"/>
    <w:rsid w:val="2BA6175C"/>
    <w:rsid w:val="2C264447"/>
    <w:rsid w:val="2C30659F"/>
    <w:rsid w:val="2C378306"/>
    <w:rsid w:val="2C4189D2"/>
    <w:rsid w:val="2C4B9513"/>
    <w:rsid w:val="2C625E6E"/>
    <w:rsid w:val="2C6E4F3F"/>
    <w:rsid w:val="2C8A3E0F"/>
    <w:rsid w:val="2CC26CFF"/>
    <w:rsid w:val="2CC8FCA4"/>
    <w:rsid w:val="2CD2CD3A"/>
    <w:rsid w:val="2D34B459"/>
    <w:rsid w:val="2D74EE5F"/>
    <w:rsid w:val="2DAECF29"/>
    <w:rsid w:val="2E026916"/>
    <w:rsid w:val="2E1A41CB"/>
    <w:rsid w:val="2E2C0C9E"/>
    <w:rsid w:val="2E76D78E"/>
    <w:rsid w:val="2E89C891"/>
    <w:rsid w:val="2E900AEC"/>
    <w:rsid w:val="2E9DC5CE"/>
    <w:rsid w:val="2EAA198B"/>
    <w:rsid w:val="2F30D429"/>
    <w:rsid w:val="2F4B03D4"/>
    <w:rsid w:val="2FA7D72E"/>
    <w:rsid w:val="2FC1E51E"/>
    <w:rsid w:val="2FC8C855"/>
    <w:rsid w:val="2FEEB50D"/>
    <w:rsid w:val="301E4F46"/>
    <w:rsid w:val="308FC665"/>
    <w:rsid w:val="30B389CB"/>
    <w:rsid w:val="30D1530E"/>
    <w:rsid w:val="30FF9711"/>
    <w:rsid w:val="31336A60"/>
    <w:rsid w:val="31BD16FC"/>
    <w:rsid w:val="31C46EAC"/>
    <w:rsid w:val="3223D7CE"/>
    <w:rsid w:val="323C370C"/>
    <w:rsid w:val="32671E74"/>
    <w:rsid w:val="3274CD73"/>
    <w:rsid w:val="328073EB"/>
    <w:rsid w:val="328A5937"/>
    <w:rsid w:val="32DED7EA"/>
    <w:rsid w:val="337A11D4"/>
    <w:rsid w:val="33A0C2DE"/>
    <w:rsid w:val="33D23F8A"/>
    <w:rsid w:val="33D30214"/>
    <w:rsid w:val="33F108A1"/>
    <w:rsid w:val="3403FBE7"/>
    <w:rsid w:val="34158141"/>
    <w:rsid w:val="34195F10"/>
    <w:rsid w:val="34281F54"/>
    <w:rsid w:val="34529BA7"/>
    <w:rsid w:val="3452B41D"/>
    <w:rsid w:val="34A26E5F"/>
    <w:rsid w:val="34BF3548"/>
    <w:rsid w:val="34E6D64F"/>
    <w:rsid w:val="3516C7AD"/>
    <w:rsid w:val="352A598F"/>
    <w:rsid w:val="3530BA64"/>
    <w:rsid w:val="35642ABF"/>
    <w:rsid w:val="3575B88F"/>
    <w:rsid w:val="3577031A"/>
    <w:rsid w:val="358F5129"/>
    <w:rsid w:val="359B4B60"/>
    <w:rsid w:val="35F3C1BA"/>
    <w:rsid w:val="36687667"/>
    <w:rsid w:val="36735027"/>
    <w:rsid w:val="36A16CD3"/>
    <w:rsid w:val="36CDE79E"/>
    <w:rsid w:val="372E33FD"/>
    <w:rsid w:val="379FE63C"/>
    <w:rsid w:val="37DECD27"/>
    <w:rsid w:val="37F2AF40"/>
    <w:rsid w:val="38013E10"/>
    <w:rsid w:val="380DEF6A"/>
    <w:rsid w:val="3850C3E9"/>
    <w:rsid w:val="386CFE3E"/>
    <w:rsid w:val="389635B9"/>
    <w:rsid w:val="38B5F2C4"/>
    <w:rsid w:val="38DD51D2"/>
    <w:rsid w:val="3909194C"/>
    <w:rsid w:val="39A5A613"/>
    <w:rsid w:val="39D29421"/>
    <w:rsid w:val="39E9A51C"/>
    <w:rsid w:val="3A1C191A"/>
    <w:rsid w:val="3A45FD19"/>
    <w:rsid w:val="3A852084"/>
    <w:rsid w:val="3A889646"/>
    <w:rsid w:val="3A946435"/>
    <w:rsid w:val="3ABF7729"/>
    <w:rsid w:val="3ABFF3E2"/>
    <w:rsid w:val="3B10C4E2"/>
    <w:rsid w:val="3B140AD6"/>
    <w:rsid w:val="3B1E796F"/>
    <w:rsid w:val="3B2738E1"/>
    <w:rsid w:val="3B84FC15"/>
    <w:rsid w:val="3B9ABB3E"/>
    <w:rsid w:val="3BEB5992"/>
    <w:rsid w:val="3BEF5605"/>
    <w:rsid w:val="3BF88BFC"/>
    <w:rsid w:val="3C04238F"/>
    <w:rsid w:val="3C0646C5"/>
    <w:rsid w:val="3C0793E5"/>
    <w:rsid w:val="3C1FF637"/>
    <w:rsid w:val="3C3174D1"/>
    <w:rsid w:val="3C4969B6"/>
    <w:rsid w:val="3CD7A981"/>
    <w:rsid w:val="3CE92071"/>
    <w:rsid w:val="3CFA5836"/>
    <w:rsid w:val="3D159164"/>
    <w:rsid w:val="3D1DE9A4"/>
    <w:rsid w:val="3D53331D"/>
    <w:rsid w:val="3D5B527B"/>
    <w:rsid w:val="3D6B6928"/>
    <w:rsid w:val="3D825055"/>
    <w:rsid w:val="3DCB5453"/>
    <w:rsid w:val="3DD8E4C0"/>
    <w:rsid w:val="3DDF2C09"/>
    <w:rsid w:val="3DEF0B48"/>
    <w:rsid w:val="3E0237D6"/>
    <w:rsid w:val="3E187CC3"/>
    <w:rsid w:val="3E7D154A"/>
    <w:rsid w:val="3EE6784D"/>
    <w:rsid w:val="3F0A521C"/>
    <w:rsid w:val="3F1AA328"/>
    <w:rsid w:val="3FD1470E"/>
    <w:rsid w:val="3FDE3887"/>
    <w:rsid w:val="3FDF5404"/>
    <w:rsid w:val="3FED6A68"/>
    <w:rsid w:val="3FF5A0FE"/>
    <w:rsid w:val="40167E32"/>
    <w:rsid w:val="405266C7"/>
    <w:rsid w:val="4064F697"/>
    <w:rsid w:val="40A2F23A"/>
    <w:rsid w:val="40A3E3EC"/>
    <w:rsid w:val="412B59F5"/>
    <w:rsid w:val="412CDB49"/>
    <w:rsid w:val="4133FA57"/>
    <w:rsid w:val="413AEFCD"/>
    <w:rsid w:val="416C60D9"/>
    <w:rsid w:val="41A49388"/>
    <w:rsid w:val="41CC06DF"/>
    <w:rsid w:val="41E8BB13"/>
    <w:rsid w:val="41EF01F1"/>
    <w:rsid w:val="420E63FB"/>
    <w:rsid w:val="421184A2"/>
    <w:rsid w:val="421BD50F"/>
    <w:rsid w:val="4268DCCC"/>
    <w:rsid w:val="426C723E"/>
    <w:rsid w:val="431C4BE5"/>
    <w:rsid w:val="431CDA12"/>
    <w:rsid w:val="432F8D8A"/>
    <w:rsid w:val="43495CC4"/>
    <w:rsid w:val="435C4195"/>
    <w:rsid w:val="436F31A1"/>
    <w:rsid w:val="437B2BF0"/>
    <w:rsid w:val="439A2E0A"/>
    <w:rsid w:val="43B66B54"/>
    <w:rsid w:val="43D5B378"/>
    <w:rsid w:val="43EDC268"/>
    <w:rsid w:val="440D4763"/>
    <w:rsid w:val="440D7F42"/>
    <w:rsid w:val="44182D21"/>
    <w:rsid w:val="444AF0A0"/>
    <w:rsid w:val="445CF9F1"/>
    <w:rsid w:val="44745CEC"/>
    <w:rsid w:val="449F0DC5"/>
    <w:rsid w:val="44C591E6"/>
    <w:rsid w:val="44CDE9D6"/>
    <w:rsid w:val="44E6FE5A"/>
    <w:rsid w:val="450CE289"/>
    <w:rsid w:val="452503FB"/>
    <w:rsid w:val="455FF231"/>
    <w:rsid w:val="456E3E6E"/>
    <w:rsid w:val="45ADBD3F"/>
    <w:rsid w:val="45E70190"/>
    <w:rsid w:val="45EA7626"/>
    <w:rsid w:val="461F3F7C"/>
    <w:rsid w:val="463F173B"/>
    <w:rsid w:val="464DF5E7"/>
    <w:rsid w:val="4661D9D9"/>
    <w:rsid w:val="468B7A1A"/>
    <w:rsid w:val="46A2B80B"/>
    <w:rsid w:val="46DBBD4B"/>
    <w:rsid w:val="46E8591E"/>
    <w:rsid w:val="46FB3020"/>
    <w:rsid w:val="47117B3D"/>
    <w:rsid w:val="4719F3E1"/>
    <w:rsid w:val="471BFA9B"/>
    <w:rsid w:val="47413212"/>
    <w:rsid w:val="47472E8B"/>
    <w:rsid w:val="47B9C2CA"/>
    <w:rsid w:val="47D97A98"/>
    <w:rsid w:val="47E88EB1"/>
    <w:rsid w:val="481D7FBD"/>
    <w:rsid w:val="485C5929"/>
    <w:rsid w:val="48712A4D"/>
    <w:rsid w:val="48754375"/>
    <w:rsid w:val="488D87EC"/>
    <w:rsid w:val="4896DE5C"/>
    <w:rsid w:val="48BC8C08"/>
    <w:rsid w:val="48FA3833"/>
    <w:rsid w:val="49012279"/>
    <w:rsid w:val="4959AFCB"/>
    <w:rsid w:val="49A8B87A"/>
    <w:rsid w:val="49DD2869"/>
    <w:rsid w:val="49E21243"/>
    <w:rsid w:val="49EDD242"/>
    <w:rsid w:val="49F7252E"/>
    <w:rsid w:val="4A14A6E6"/>
    <w:rsid w:val="4A357777"/>
    <w:rsid w:val="4A4F2A47"/>
    <w:rsid w:val="4AD57682"/>
    <w:rsid w:val="4AE15248"/>
    <w:rsid w:val="4AF89E88"/>
    <w:rsid w:val="4B19138D"/>
    <w:rsid w:val="4B2CDDC0"/>
    <w:rsid w:val="4B325866"/>
    <w:rsid w:val="4B3F3A1D"/>
    <w:rsid w:val="4B60010C"/>
    <w:rsid w:val="4BC34AC7"/>
    <w:rsid w:val="4BE93E4C"/>
    <w:rsid w:val="4C00CC19"/>
    <w:rsid w:val="4C0847AD"/>
    <w:rsid w:val="4C25565F"/>
    <w:rsid w:val="4C42FAE0"/>
    <w:rsid w:val="4C7D975C"/>
    <w:rsid w:val="4C863342"/>
    <w:rsid w:val="4CA741F5"/>
    <w:rsid w:val="4CA7F920"/>
    <w:rsid w:val="4CABF8D0"/>
    <w:rsid w:val="4CB72B48"/>
    <w:rsid w:val="4CDA52D0"/>
    <w:rsid w:val="4CE68BF4"/>
    <w:rsid w:val="4D09231E"/>
    <w:rsid w:val="4D257473"/>
    <w:rsid w:val="4D307FB3"/>
    <w:rsid w:val="4D6C5B38"/>
    <w:rsid w:val="4D7F312B"/>
    <w:rsid w:val="4D868440"/>
    <w:rsid w:val="4DB74727"/>
    <w:rsid w:val="4DCE864F"/>
    <w:rsid w:val="4DD21C6E"/>
    <w:rsid w:val="4DFF573C"/>
    <w:rsid w:val="4E0F5721"/>
    <w:rsid w:val="4E2B26FE"/>
    <w:rsid w:val="4E4FE462"/>
    <w:rsid w:val="4E53C8F9"/>
    <w:rsid w:val="4E6FFE2A"/>
    <w:rsid w:val="4E96185D"/>
    <w:rsid w:val="4EC33478"/>
    <w:rsid w:val="4F42F8DB"/>
    <w:rsid w:val="4F473DE8"/>
    <w:rsid w:val="4F66B02A"/>
    <w:rsid w:val="4F7F9106"/>
    <w:rsid w:val="5030CF95"/>
    <w:rsid w:val="5032D8B0"/>
    <w:rsid w:val="50C43C63"/>
    <w:rsid w:val="5167A5C4"/>
    <w:rsid w:val="51969B3D"/>
    <w:rsid w:val="5217D5FF"/>
    <w:rsid w:val="523FF0FE"/>
    <w:rsid w:val="52440E59"/>
    <w:rsid w:val="524C15E2"/>
    <w:rsid w:val="526324AC"/>
    <w:rsid w:val="5276C24A"/>
    <w:rsid w:val="529E723A"/>
    <w:rsid w:val="52A08424"/>
    <w:rsid w:val="52F30F5C"/>
    <w:rsid w:val="53457529"/>
    <w:rsid w:val="534C77C3"/>
    <w:rsid w:val="53578721"/>
    <w:rsid w:val="53A4539B"/>
    <w:rsid w:val="53AEDB4D"/>
    <w:rsid w:val="53B49429"/>
    <w:rsid w:val="53B87747"/>
    <w:rsid w:val="53C4FDE0"/>
    <w:rsid w:val="53CF7C53"/>
    <w:rsid w:val="53FE5D9C"/>
    <w:rsid w:val="5425F927"/>
    <w:rsid w:val="543C986D"/>
    <w:rsid w:val="5447FF26"/>
    <w:rsid w:val="544A56BE"/>
    <w:rsid w:val="5461775A"/>
    <w:rsid w:val="5461E9DB"/>
    <w:rsid w:val="54750848"/>
    <w:rsid w:val="54A2AD23"/>
    <w:rsid w:val="54A2CE2E"/>
    <w:rsid w:val="54A65043"/>
    <w:rsid w:val="54D22B96"/>
    <w:rsid w:val="54D60568"/>
    <w:rsid w:val="54EF2635"/>
    <w:rsid w:val="5509A59E"/>
    <w:rsid w:val="550B4649"/>
    <w:rsid w:val="551153FF"/>
    <w:rsid w:val="551728F3"/>
    <w:rsid w:val="552C329F"/>
    <w:rsid w:val="55371A94"/>
    <w:rsid w:val="55599177"/>
    <w:rsid w:val="557E3537"/>
    <w:rsid w:val="557E59B7"/>
    <w:rsid w:val="55EED241"/>
    <w:rsid w:val="56085E24"/>
    <w:rsid w:val="5627F47C"/>
    <w:rsid w:val="56593D95"/>
    <w:rsid w:val="566DFFD5"/>
    <w:rsid w:val="568D5AF7"/>
    <w:rsid w:val="56A5DD68"/>
    <w:rsid w:val="56AB5D36"/>
    <w:rsid w:val="56AE4B75"/>
    <w:rsid w:val="56E586F0"/>
    <w:rsid w:val="570BC155"/>
    <w:rsid w:val="5713B8EA"/>
    <w:rsid w:val="5752C995"/>
    <w:rsid w:val="575832E8"/>
    <w:rsid w:val="577D4380"/>
    <w:rsid w:val="57AB9A5A"/>
    <w:rsid w:val="57C5E922"/>
    <w:rsid w:val="57CBC80C"/>
    <w:rsid w:val="57F58B61"/>
    <w:rsid w:val="57FE8F37"/>
    <w:rsid w:val="5801C02D"/>
    <w:rsid w:val="58091C03"/>
    <w:rsid w:val="580A6946"/>
    <w:rsid w:val="583F7EA6"/>
    <w:rsid w:val="586031A3"/>
    <w:rsid w:val="5863062A"/>
    <w:rsid w:val="59409567"/>
    <w:rsid w:val="594BF2E1"/>
    <w:rsid w:val="595161DA"/>
    <w:rsid w:val="59659AA0"/>
    <w:rsid w:val="598E3577"/>
    <w:rsid w:val="5A129FBB"/>
    <w:rsid w:val="5A202DDC"/>
    <w:rsid w:val="5A31AA24"/>
    <w:rsid w:val="5A59E0DA"/>
    <w:rsid w:val="5A83192B"/>
    <w:rsid w:val="5A9C2539"/>
    <w:rsid w:val="5AAE6F80"/>
    <w:rsid w:val="5B35C987"/>
    <w:rsid w:val="5B83F328"/>
    <w:rsid w:val="5B96EF65"/>
    <w:rsid w:val="5B9C49E8"/>
    <w:rsid w:val="5BB7B2B4"/>
    <w:rsid w:val="5BF41F15"/>
    <w:rsid w:val="5C0D1581"/>
    <w:rsid w:val="5C0F9E65"/>
    <w:rsid w:val="5C2E0B6D"/>
    <w:rsid w:val="5C3F1B51"/>
    <w:rsid w:val="5C4A22E2"/>
    <w:rsid w:val="5C525FB2"/>
    <w:rsid w:val="5C67A228"/>
    <w:rsid w:val="5CDB5130"/>
    <w:rsid w:val="5CDCE768"/>
    <w:rsid w:val="5D045689"/>
    <w:rsid w:val="5D2E7CDB"/>
    <w:rsid w:val="5D7FBE40"/>
    <w:rsid w:val="5D91DF3E"/>
    <w:rsid w:val="5D9C2A99"/>
    <w:rsid w:val="5DA9260E"/>
    <w:rsid w:val="5DD7DF1E"/>
    <w:rsid w:val="5DED5669"/>
    <w:rsid w:val="5DFA709F"/>
    <w:rsid w:val="5E4881C9"/>
    <w:rsid w:val="5F394C9A"/>
    <w:rsid w:val="5F4D27DE"/>
    <w:rsid w:val="5F53E439"/>
    <w:rsid w:val="5F5AEBC1"/>
    <w:rsid w:val="5F5B25BE"/>
    <w:rsid w:val="5F7F002C"/>
    <w:rsid w:val="5F81D3D2"/>
    <w:rsid w:val="5FB1A15A"/>
    <w:rsid w:val="5FB42E7B"/>
    <w:rsid w:val="5FB4424D"/>
    <w:rsid w:val="5FEB0C53"/>
    <w:rsid w:val="5FF0827E"/>
    <w:rsid w:val="5FF3309E"/>
    <w:rsid w:val="600CDDA5"/>
    <w:rsid w:val="6022C827"/>
    <w:rsid w:val="60253AD5"/>
    <w:rsid w:val="604B91F4"/>
    <w:rsid w:val="605A073A"/>
    <w:rsid w:val="606E019D"/>
    <w:rsid w:val="608A4868"/>
    <w:rsid w:val="6116AD44"/>
    <w:rsid w:val="612A6721"/>
    <w:rsid w:val="613921FA"/>
    <w:rsid w:val="61401CAA"/>
    <w:rsid w:val="617F941E"/>
    <w:rsid w:val="6187684C"/>
    <w:rsid w:val="6190FBDF"/>
    <w:rsid w:val="6198223F"/>
    <w:rsid w:val="61C6302E"/>
    <w:rsid w:val="61D88BD7"/>
    <w:rsid w:val="6214BE6B"/>
    <w:rsid w:val="6232F62F"/>
    <w:rsid w:val="62378689"/>
    <w:rsid w:val="62840AB7"/>
    <w:rsid w:val="62978998"/>
    <w:rsid w:val="6298007C"/>
    <w:rsid w:val="62C9FA2B"/>
    <w:rsid w:val="632B1965"/>
    <w:rsid w:val="634E42A0"/>
    <w:rsid w:val="63665AE9"/>
    <w:rsid w:val="639A53C2"/>
    <w:rsid w:val="63A745EA"/>
    <w:rsid w:val="63A8E741"/>
    <w:rsid w:val="63C849DA"/>
    <w:rsid w:val="63CC9756"/>
    <w:rsid w:val="63EC735F"/>
    <w:rsid w:val="643D6454"/>
    <w:rsid w:val="649A22B4"/>
    <w:rsid w:val="64BE6335"/>
    <w:rsid w:val="64E2824C"/>
    <w:rsid w:val="64E75BE0"/>
    <w:rsid w:val="64FB6CA5"/>
    <w:rsid w:val="65193455"/>
    <w:rsid w:val="652436CE"/>
    <w:rsid w:val="653AFDC1"/>
    <w:rsid w:val="65436943"/>
    <w:rsid w:val="655B87C9"/>
    <w:rsid w:val="6564FFD0"/>
    <w:rsid w:val="656650B1"/>
    <w:rsid w:val="656DBBC8"/>
    <w:rsid w:val="657B1090"/>
    <w:rsid w:val="65B0185A"/>
    <w:rsid w:val="65C2A738"/>
    <w:rsid w:val="65DB6DC9"/>
    <w:rsid w:val="66AD6E95"/>
    <w:rsid w:val="66F6ADCF"/>
    <w:rsid w:val="670BB03C"/>
    <w:rsid w:val="6714E91A"/>
    <w:rsid w:val="67439821"/>
    <w:rsid w:val="675F10C8"/>
    <w:rsid w:val="6781BCD4"/>
    <w:rsid w:val="6783D794"/>
    <w:rsid w:val="679E687B"/>
    <w:rsid w:val="67C171A2"/>
    <w:rsid w:val="67C1CB26"/>
    <w:rsid w:val="67D11C15"/>
    <w:rsid w:val="67E0E080"/>
    <w:rsid w:val="67E9E58E"/>
    <w:rsid w:val="67EB929B"/>
    <w:rsid w:val="67F1D8BD"/>
    <w:rsid w:val="68057D5E"/>
    <w:rsid w:val="6808306C"/>
    <w:rsid w:val="6812492B"/>
    <w:rsid w:val="6819D4A8"/>
    <w:rsid w:val="685C9E6B"/>
    <w:rsid w:val="6860E23E"/>
    <w:rsid w:val="6862185D"/>
    <w:rsid w:val="6869D7AA"/>
    <w:rsid w:val="687984F2"/>
    <w:rsid w:val="68F7D570"/>
    <w:rsid w:val="698E1B9D"/>
    <w:rsid w:val="69909A61"/>
    <w:rsid w:val="69A3C88A"/>
    <w:rsid w:val="6A110B15"/>
    <w:rsid w:val="6A652A72"/>
    <w:rsid w:val="6A68B3BD"/>
    <w:rsid w:val="6A75AB20"/>
    <w:rsid w:val="6A814E3F"/>
    <w:rsid w:val="6A8F5696"/>
    <w:rsid w:val="6A91B515"/>
    <w:rsid w:val="6AA77628"/>
    <w:rsid w:val="6AAFD366"/>
    <w:rsid w:val="6AD05044"/>
    <w:rsid w:val="6AE4C42D"/>
    <w:rsid w:val="6B1C11CE"/>
    <w:rsid w:val="6B51376D"/>
    <w:rsid w:val="6B55A191"/>
    <w:rsid w:val="6B5E5091"/>
    <w:rsid w:val="6B7FCE13"/>
    <w:rsid w:val="6C07198C"/>
    <w:rsid w:val="6C108E12"/>
    <w:rsid w:val="6C9744E0"/>
    <w:rsid w:val="6CB5A918"/>
    <w:rsid w:val="6CD5CB75"/>
    <w:rsid w:val="6CE6D963"/>
    <w:rsid w:val="6D1B0623"/>
    <w:rsid w:val="6D994124"/>
    <w:rsid w:val="6D9D4A50"/>
    <w:rsid w:val="6D9E3E3D"/>
    <w:rsid w:val="6DA0E202"/>
    <w:rsid w:val="6DE81EAA"/>
    <w:rsid w:val="6DEC3B43"/>
    <w:rsid w:val="6DEF35B3"/>
    <w:rsid w:val="6DFAE828"/>
    <w:rsid w:val="6E00D50C"/>
    <w:rsid w:val="6E1C491E"/>
    <w:rsid w:val="6E347A1A"/>
    <w:rsid w:val="6E65D552"/>
    <w:rsid w:val="6E7A9681"/>
    <w:rsid w:val="6E80E901"/>
    <w:rsid w:val="6E85AF0D"/>
    <w:rsid w:val="6ECD0704"/>
    <w:rsid w:val="6F1C211D"/>
    <w:rsid w:val="6F30EE43"/>
    <w:rsid w:val="6FBC83A7"/>
    <w:rsid w:val="6FE69929"/>
    <w:rsid w:val="705D1D18"/>
    <w:rsid w:val="7078DCE7"/>
    <w:rsid w:val="70AF6A45"/>
    <w:rsid w:val="70B11F54"/>
    <w:rsid w:val="70C0A36C"/>
    <w:rsid w:val="70CBCBBD"/>
    <w:rsid w:val="70D21DDB"/>
    <w:rsid w:val="70F9E8CE"/>
    <w:rsid w:val="70FC38D8"/>
    <w:rsid w:val="714689D2"/>
    <w:rsid w:val="71633F89"/>
    <w:rsid w:val="717BFE84"/>
    <w:rsid w:val="71913E82"/>
    <w:rsid w:val="71ADADF7"/>
    <w:rsid w:val="71BAFF65"/>
    <w:rsid w:val="72496BB4"/>
    <w:rsid w:val="726A0373"/>
    <w:rsid w:val="7290BA81"/>
    <w:rsid w:val="72963B00"/>
    <w:rsid w:val="7298FFD3"/>
    <w:rsid w:val="72EBF044"/>
    <w:rsid w:val="72F226EA"/>
    <w:rsid w:val="72FA866F"/>
    <w:rsid w:val="7305E224"/>
    <w:rsid w:val="730B86D5"/>
    <w:rsid w:val="731F2BE5"/>
    <w:rsid w:val="7321A42F"/>
    <w:rsid w:val="7322ED3D"/>
    <w:rsid w:val="732E7104"/>
    <w:rsid w:val="7330A0DC"/>
    <w:rsid w:val="736A2972"/>
    <w:rsid w:val="738D58EB"/>
    <w:rsid w:val="73A1E549"/>
    <w:rsid w:val="73F8564D"/>
    <w:rsid w:val="74118E4D"/>
    <w:rsid w:val="742C871C"/>
    <w:rsid w:val="7464A8EE"/>
    <w:rsid w:val="749357BE"/>
    <w:rsid w:val="74A4B2E0"/>
    <w:rsid w:val="74BB21CA"/>
    <w:rsid w:val="74E5112E"/>
    <w:rsid w:val="74F94CA9"/>
    <w:rsid w:val="75042264"/>
    <w:rsid w:val="751934BF"/>
    <w:rsid w:val="7523B729"/>
    <w:rsid w:val="755F3278"/>
    <w:rsid w:val="758FF874"/>
    <w:rsid w:val="7595E2BE"/>
    <w:rsid w:val="75A64C86"/>
    <w:rsid w:val="75AB81DA"/>
    <w:rsid w:val="75E3F481"/>
    <w:rsid w:val="75FA311E"/>
    <w:rsid w:val="75FB20E6"/>
    <w:rsid w:val="7601D43F"/>
    <w:rsid w:val="760F85D4"/>
    <w:rsid w:val="7699DDA5"/>
    <w:rsid w:val="76E1B98F"/>
    <w:rsid w:val="76E3872B"/>
    <w:rsid w:val="77006828"/>
    <w:rsid w:val="7720BFCC"/>
    <w:rsid w:val="77385019"/>
    <w:rsid w:val="77726B16"/>
    <w:rsid w:val="779DDB98"/>
    <w:rsid w:val="77ACD669"/>
    <w:rsid w:val="77D6FE67"/>
    <w:rsid w:val="781ED6B4"/>
    <w:rsid w:val="7848CD62"/>
    <w:rsid w:val="7854D037"/>
    <w:rsid w:val="7869F2CD"/>
    <w:rsid w:val="7893F1FE"/>
    <w:rsid w:val="78EEF686"/>
    <w:rsid w:val="79123207"/>
    <w:rsid w:val="793459C2"/>
    <w:rsid w:val="7943FC24"/>
    <w:rsid w:val="796CC225"/>
    <w:rsid w:val="796CDBFF"/>
    <w:rsid w:val="79859731"/>
    <w:rsid w:val="79B4817B"/>
    <w:rsid w:val="79E77D38"/>
    <w:rsid w:val="79F406A3"/>
    <w:rsid w:val="7A08028B"/>
    <w:rsid w:val="7A11A617"/>
    <w:rsid w:val="7A443ED4"/>
    <w:rsid w:val="7A451E0C"/>
    <w:rsid w:val="7A62BA07"/>
    <w:rsid w:val="7AC1D9F2"/>
    <w:rsid w:val="7AC97967"/>
    <w:rsid w:val="7B0ECFBE"/>
    <w:rsid w:val="7B13C572"/>
    <w:rsid w:val="7B257F1A"/>
    <w:rsid w:val="7B79811D"/>
    <w:rsid w:val="7BA25CF7"/>
    <w:rsid w:val="7BBBE79C"/>
    <w:rsid w:val="7BD54FAC"/>
    <w:rsid w:val="7BFCB685"/>
    <w:rsid w:val="7C012860"/>
    <w:rsid w:val="7C19FC81"/>
    <w:rsid w:val="7C241FFE"/>
    <w:rsid w:val="7C382849"/>
    <w:rsid w:val="7C498B55"/>
    <w:rsid w:val="7C5DABE5"/>
    <w:rsid w:val="7C6135FA"/>
    <w:rsid w:val="7CAFB655"/>
    <w:rsid w:val="7CF30FE1"/>
    <w:rsid w:val="7D156E95"/>
    <w:rsid w:val="7D2114E7"/>
    <w:rsid w:val="7D2301F7"/>
    <w:rsid w:val="7D9EC784"/>
    <w:rsid w:val="7DB367EB"/>
    <w:rsid w:val="7DD73AC5"/>
    <w:rsid w:val="7DDADF46"/>
    <w:rsid w:val="7DF225CF"/>
    <w:rsid w:val="7DF37B22"/>
    <w:rsid w:val="7E1426B4"/>
    <w:rsid w:val="7E1CF875"/>
    <w:rsid w:val="7EE6F257"/>
    <w:rsid w:val="7EEC82DA"/>
    <w:rsid w:val="7EFE0F88"/>
    <w:rsid w:val="7F05C79F"/>
    <w:rsid w:val="7F3F2CB8"/>
    <w:rsid w:val="7F4B3E68"/>
    <w:rsid w:val="7F781A37"/>
    <w:rsid w:val="7FBC1979"/>
    <w:rsid w:val="7FBEA0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1504D"/>
  <w15:chartTrackingRefBased/>
  <w15:docId w15:val="{88D840A0-C112-42C2-818C-57D519916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09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09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09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09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09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09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09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09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09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09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09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09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09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09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09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09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09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09D3"/>
    <w:rPr>
      <w:rFonts w:eastAsiaTheme="majorEastAsia" w:cstheme="majorBidi"/>
      <w:color w:val="272727" w:themeColor="text1" w:themeTint="D8"/>
    </w:rPr>
  </w:style>
  <w:style w:type="paragraph" w:styleId="Title">
    <w:name w:val="Title"/>
    <w:basedOn w:val="Normal"/>
    <w:next w:val="Normal"/>
    <w:link w:val="TitleChar"/>
    <w:uiPriority w:val="10"/>
    <w:qFormat/>
    <w:rsid w:val="008B09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09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09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09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09D3"/>
    <w:pPr>
      <w:spacing w:before="160"/>
      <w:jc w:val="center"/>
    </w:pPr>
    <w:rPr>
      <w:i/>
      <w:iCs/>
      <w:color w:val="404040" w:themeColor="text1" w:themeTint="BF"/>
    </w:rPr>
  </w:style>
  <w:style w:type="character" w:customStyle="1" w:styleId="QuoteChar">
    <w:name w:val="Quote Char"/>
    <w:basedOn w:val="DefaultParagraphFont"/>
    <w:link w:val="Quote"/>
    <w:uiPriority w:val="29"/>
    <w:rsid w:val="008B09D3"/>
    <w:rPr>
      <w:i/>
      <w:iCs/>
      <w:color w:val="404040" w:themeColor="text1" w:themeTint="BF"/>
    </w:rPr>
  </w:style>
  <w:style w:type="paragraph" w:styleId="ListParagraph">
    <w:name w:val="List Paragraph"/>
    <w:basedOn w:val="Normal"/>
    <w:uiPriority w:val="34"/>
    <w:qFormat/>
    <w:rsid w:val="008B09D3"/>
    <w:pPr>
      <w:ind w:left="720"/>
      <w:contextualSpacing/>
    </w:pPr>
  </w:style>
  <w:style w:type="character" w:styleId="IntenseEmphasis">
    <w:name w:val="Intense Emphasis"/>
    <w:basedOn w:val="DefaultParagraphFont"/>
    <w:uiPriority w:val="21"/>
    <w:qFormat/>
    <w:rsid w:val="008B09D3"/>
    <w:rPr>
      <w:i/>
      <w:iCs/>
      <w:color w:val="0F4761" w:themeColor="accent1" w:themeShade="BF"/>
    </w:rPr>
  </w:style>
  <w:style w:type="paragraph" w:styleId="IntenseQuote">
    <w:name w:val="Intense Quote"/>
    <w:basedOn w:val="Normal"/>
    <w:next w:val="Normal"/>
    <w:link w:val="IntenseQuoteChar"/>
    <w:uiPriority w:val="30"/>
    <w:qFormat/>
    <w:rsid w:val="008B09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09D3"/>
    <w:rPr>
      <w:i/>
      <w:iCs/>
      <w:color w:val="0F4761" w:themeColor="accent1" w:themeShade="BF"/>
    </w:rPr>
  </w:style>
  <w:style w:type="character" w:styleId="IntenseReference">
    <w:name w:val="Intense Reference"/>
    <w:basedOn w:val="DefaultParagraphFont"/>
    <w:uiPriority w:val="32"/>
    <w:qFormat/>
    <w:rsid w:val="008B09D3"/>
    <w:rPr>
      <w:b/>
      <w:bCs/>
      <w:smallCaps/>
      <w:color w:val="0F4761" w:themeColor="accent1" w:themeShade="BF"/>
      <w:spacing w:val="5"/>
    </w:rPr>
  </w:style>
  <w:style w:type="character" w:styleId="Hyperlink">
    <w:name w:val="Hyperlink"/>
    <w:basedOn w:val="DefaultParagraphFont"/>
    <w:uiPriority w:val="99"/>
    <w:unhideWhenUsed/>
    <w:rsid w:val="00767FFC"/>
    <w:rPr>
      <w:color w:val="467886" w:themeColor="hyperlink"/>
      <w:u w:val="single"/>
    </w:rPr>
  </w:style>
  <w:style w:type="character" w:styleId="UnresolvedMention">
    <w:name w:val="Unresolved Mention"/>
    <w:basedOn w:val="DefaultParagraphFont"/>
    <w:uiPriority w:val="99"/>
    <w:semiHidden/>
    <w:unhideWhenUsed/>
    <w:rsid w:val="00767FFC"/>
    <w:rPr>
      <w:color w:val="605E5C"/>
      <w:shd w:val="clear" w:color="auto" w:fill="E1DFDD"/>
    </w:rPr>
  </w:style>
  <w:style w:type="paragraph" w:styleId="Header">
    <w:name w:val="header"/>
    <w:basedOn w:val="Normal"/>
    <w:link w:val="HeaderChar"/>
    <w:uiPriority w:val="99"/>
    <w:unhideWhenUsed/>
    <w:rsid w:val="000436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3647"/>
  </w:style>
  <w:style w:type="paragraph" w:styleId="Footer">
    <w:name w:val="footer"/>
    <w:basedOn w:val="Normal"/>
    <w:link w:val="FooterChar"/>
    <w:uiPriority w:val="99"/>
    <w:unhideWhenUsed/>
    <w:rsid w:val="000436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3647"/>
  </w:style>
  <w:style w:type="paragraph" w:styleId="Revision">
    <w:name w:val="Revision"/>
    <w:hidden/>
    <w:uiPriority w:val="99"/>
    <w:semiHidden/>
    <w:rsid w:val="00E22D0C"/>
    <w:pPr>
      <w:spacing w:after="0" w:line="240" w:lineRule="auto"/>
    </w:pPr>
  </w:style>
  <w:style w:type="character" w:styleId="CommentReference">
    <w:name w:val="annotation reference"/>
    <w:basedOn w:val="DefaultParagraphFont"/>
    <w:uiPriority w:val="99"/>
    <w:semiHidden/>
    <w:unhideWhenUsed/>
    <w:rsid w:val="00E22D0C"/>
    <w:rPr>
      <w:sz w:val="16"/>
      <w:szCs w:val="16"/>
    </w:rPr>
  </w:style>
  <w:style w:type="paragraph" w:styleId="CommentText">
    <w:name w:val="annotation text"/>
    <w:basedOn w:val="Normal"/>
    <w:link w:val="CommentTextChar"/>
    <w:uiPriority w:val="99"/>
    <w:unhideWhenUsed/>
    <w:rsid w:val="00E22D0C"/>
    <w:pPr>
      <w:spacing w:line="240" w:lineRule="auto"/>
    </w:pPr>
    <w:rPr>
      <w:sz w:val="20"/>
      <w:szCs w:val="20"/>
    </w:rPr>
  </w:style>
  <w:style w:type="character" w:customStyle="1" w:styleId="CommentTextChar">
    <w:name w:val="Comment Text Char"/>
    <w:basedOn w:val="DefaultParagraphFont"/>
    <w:link w:val="CommentText"/>
    <w:uiPriority w:val="99"/>
    <w:rsid w:val="00E22D0C"/>
    <w:rPr>
      <w:sz w:val="20"/>
      <w:szCs w:val="20"/>
    </w:rPr>
  </w:style>
  <w:style w:type="paragraph" w:styleId="CommentSubject">
    <w:name w:val="annotation subject"/>
    <w:basedOn w:val="CommentText"/>
    <w:next w:val="CommentText"/>
    <w:link w:val="CommentSubjectChar"/>
    <w:uiPriority w:val="99"/>
    <w:semiHidden/>
    <w:unhideWhenUsed/>
    <w:rsid w:val="00E22D0C"/>
    <w:rPr>
      <w:b/>
      <w:bCs/>
    </w:rPr>
  </w:style>
  <w:style w:type="character" w:customStyle="1" w:styleId="CommentSubjectChar">
    <w:name w:val="Comment Subject Char"/>
    <w:basedOn w:val="CommentTextChar"/>
    <w:link w:val="CommentSubject"/>
    <w:uiPriority w:val="99"/>
    <w:semiHidden/>
    <w:rsid w:val="00E22D0C"/>
    <w:rPr>
      <w:b/>
      <w:bCs/>
      <w:sz w:val="20"/>
      <w:szCs w:val="20"/>
    </w:rPr>
  </w:style>
  <w:style w:type="character" w:styleId="Mention">
    <w:name w:val="Mention"/>
    <w:basedOn w:val="DefaultParagraphFont"/>
    <w:uiPriority w:val="99"/>
    <w:unhideWhenUsed/>
    <w:rsid w:val="00130B7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531217">
      <w:bodyDiv w:val="1"/>
      <w:marLeft w:val="0"/>
      <w:marRight w:val="0"/>
      <w:marTop w:val="0"/>
      <w:marBottom w:val="0"/>
      <w:divBdr>
        <w:top w:val="none" w:sz="0" w:space="0" w:color="auto"/>
        <w:left w:val="none" w:sz="0" w:space="0" w:color="auto"/>
        <w:bottom w:val="none" w:sz="0" w:space="0" w:color="auto"/>
        <w:right w:val="none" w:sz="0" w:space="0" w:color="auto"/>
      </w:divBdr>
    </w:div>
    <w:div w:id="802113335">
      <w:bodyDiv w:val="1"/>
      <w:marLeft w:val="0"/>
      <w:marRight w:val="0"/>
      <w:marTop w:val="0"/>
      <w:marBottom w:val="0"/>
      <w:divBdr>
        <w:top w:val="none" w:sz="0" w:space="0" w:color="auto"/>
        <w:left w:val="none" w:sz="0" w:space="0" w:color="auto"/>
        <w:bottom w:val="none" w:sz="0" w:space="0" w:color="auto"/>
        <w:right w:val="none" w:sz="0" w:space="0" w:color="auto"/>
      </w:divBdr>
      <w:divsChild>
        <w:div w:id="77024927">
          <w:marLeft w:val="0"/>
          <w:marRight w:val="0"/>
          <w:marTop w:val="0"/>
          <w:marBottom w:val="0"/>
          <w:divBdr>
            <w:top w:val="none" w:sz="0" w:space="0" w:color="auto"/>
            <w:left w:val="none" w:sz="0" w:space="0" w:color="auto"/>
            <w:bottom w:val="none" w:sz="0" w:space="0" w:color="auto"/>
            <w:right w:val="none" w:sz="0" w:space="0" w:color="auto"/>
          </w:divBdr>
          <w:divsChild>
            <w:div w:id="260526188">
              <w:marLeft w:val="0"/>
              <w:marRight w:val="0"/>
              <w:marTop w:val="0"/>
              <w:marBottom w:val="0"/>
              <w:divBdr>
                <w:top w:val="none" w:sz="0" w:space="0" w:color="auto"/>
                <w:left w:val="none" w:sz="0" w:space="0" w:color="auto"/>
                <w:bottom w:val="none" w:sz="0" w:space="0" w:color="auto"/>
                <w:right w:val="none" w:sz="0" w:space="0" w:color="auto"/>
              </w:divBdr>
            </w:div>
            <w:div w:id="373777053">
              <w:marLeft w:val="0"/>
              <w:marRight w:val="0"/>
              <w:marTop w:val="0"/>
              <w:marBottom w:val="0"/>
              <w:divBdr>
                <w:top w:val="none" w:sz="0" w:space="0" w:color="auto"/>
                <w:left w:val="none" w:sz="0" w:space="0" w:color="auto"/>
                <w:bottom w:val="none" w:sz="0" w:space="0" w:color="auto"/>
                <w:right w:val="none" w:sz="0" w:space="0" w:color="auto"/>
              </w:divBdr>
            </w:div>
            <w:div w:id="446658802">
              <w:marLeft w:val="0"/>
              <w:marRight w:val="0"/>
              <w:marTop w:val="0"/>
              <w:marBottom w:val="0"/>
              <w:divBdr>
                <w:top w:val="none" w:sz="0" w:space="0" w:color="auto"/>
                <w:left w:val="none" w:sz="0" w:space="0" w:color="auto"/>
                <w:bottom w:val="none" w:sz="0" w:space="0" w:color="auto"/>
                <w:right w:val="none" w:sz="0" w:space="0" w:color="auto"/>
              </w:divBdr>
            </w:div>
            <w:div w:id="459957377">
              <w:marLeft w:val="0"/>
              <w:marRight w:val="0"/>
              <w:marTop w:val="0"/>
              <w:marBottom w:val="0"/>
              <w:divBdr>
                <w:top w:val="none" w:sz="0" w:space="0" w:color="auto"/>
                <w:left w:val="none" w:sz="0" w:space="0" w:color="auto"/>
                <w:bottom w:val="none" w:sz="0" w:space="0" w:color="auto"/>
                <w:right w:val="none" w:sz="0" w:space="0" w:color="auto"/>
              </w:divBdr>
            </w:div>
            <w:div w:id="547765446">
              <w:marLeft w:val="0"/>
              <w:marRight w:val="0"/>
              <w:marTop w:val="0"/>
              <w:marBottom w:val="0"/>
              <w:divBdr>
                <w:top w:val="none" w:sz="0" w:space="0" w:color="auto"/>
                <w:left w:val="none" w:sz="0" w:space="0" w:color="auto"/>
                <w:bottom w:val="none" w:sz="0" w:space="0" w:color="auto"/>
                <w:right w:val="none" w:sz="0" w:space="0" w:color="auto"/>
              </w:divBdr>
            </w:div>
            <w:div w:id="657734384">
              <w:marLeft w:val="0"/>
              <w:marRight w:val="0"/>
              <w:marTop w:val="0"/>
              <w:marBottom w:val="0"/>
              <w:divBdr>
                <w:top w:val="none" w:sz="0" w:space="0" w:color="auto"/>
                <w:left w:val="none" w:sz="0" w:space="0" w:color="auto"/>
                <w:bottom w:val="none" w:sz="0" w:space="0" w:color="auto"/>
                <w:right w:val="none" w:sz="0" w:space="0" w:color="auto"/>
              </w:divBdr>
            </w:div>
            <w:div w:id="668214592">
              <w:marLeft w:val="0"/>
              <w:marRight w:val="0"/>
              <w:marTop w:val="0"/>
              <w:marBottom w:val="0"/>
              <w:divBdr>
                <w:top w:val="none" w:sz="0" w:space="0" w:color="auto"/>
                <w:left w:val="none" w:sz="0" w:space="0" w:color="auto"/>
                <w:bottom w:val="none" w:sz="0" w:space="0" w:color="auto"/>
                <w:right w:val="none" w:sz="0" w:space="0" w:color="auto"/>
              </w:divBdr>
            </w:div>
            <w:div w:id="698898210">
              <w:marLeft w:val="0"/>
              <w:marRight w:val="0"/>
              <w:marTop w:val="0"/>
              <w:marBottom w:val="0"/>
              <w:divBdr>
                <w:top w:val="none" w:sz="0" w:space="0" w:color="auto"/>
                <w:left w:val="none" w:sz="0" w:space="0" w:color="auto"/>
                <w:bottom w:val="none" w:sz="0" w:space="0" w:color="auto"/>
                <w:right w:val="none" w:sz="0" w:space="0" w:color="auto"/>
              </w:divBdr>
            </w:div>
            <w:div w:id="798493114">
              <w:marLeft w:val="0"/>
              <w:marRight w:val="0"/>
              <w:marTop w:val="0"/>
              <w:marBottom w:val="0"/>
              <w:divBdr>
                <w:top w:val="none" w:sz="0" w:space="0" w:color="auto"/>
                <w:left w:val="none" w:sz="0" w:space="0" w:color="auto"/>
                <w:bottom w:val="none" w:sz="0" w:space="0" w:color="auto"/>
                <w:right w:val="none" w:sz="0" w:space="0" w:color="auto"/>
              </w:divBdr>
            </w:div>
            <w:div w:id="910652384">
              <w:marLeft w:val="0"/>
              <w:marRight w:val="0"/>
              <w:marTop w:val="0"/>
              <w:marBottom w:val="0"/>
              <w:divBdr>
                <w:top w:val="none" w:sz="0" w:space="0" w:color="auto"/>
                <w:left w:val="none" w:sz="0" w:space="0" w:color="auto"/>
                <w:bottom w:val="none" w:sz="0" w:space="0" w:color="auto"/>
                <w:right w:val="none" w:sz="0" w:space="0" w:color="auto"/>
              </w:divBdr>
            </w:div>
            <w:div w:id="1185510045">
              <w:marLeft w:val="0"/>
              <w:marRight w:val="0"/>
              <w:marTop w:val="0"/>
              <w:marBottom w:val="0"/>
              <w:divBdr>
                <w:top w:val="none" w:sz="0" w:space="0" w:color="auto"/>
                <w:left w:val="none" w:sz="0" w:space="0" w:color="auto"/>
                <w:bottom w:val="none" w:sz="0" w:space="0" w:color="auto"/>
                <w:right w:val="none" w:sz="0" w:space="0" w:color="auto"/>
              </w:divBdr>
            </w:div>
            <w:div w:id="1293174705">
              <w:marLeft w:val="0"/>
              <w:marRight w:val="0"/>
              <w:marTop w:val="0"/>
              <w:marBottom w:val="0"/>
              <w:divBdr>
                <w:top w:val="none" w:sz="0" w:space="0" w:color="auto"/>
                <w:left w:val="none" w:sz="0" w:space="0" w:color="auto"/>
                <w:bottom w:val="none" w:sz="0" w:space="0" w:color="auto"/>
                <w:right w:val="none" w:sz="0" w:space="0" w:color="auto"/>
              </w:divBdr>
            </w:div>
            <w:div w:id="1365711925">
              <w:marLeft w:val="0"/>
              <w:marRight w:val="0"/>
              <w:marTop w:val="0"/>
              <w:marBottom w:val="0"/>
              <w:divBdr>
                <w:top w:val="none" w:sz="0" w:space="0" w:color="auto"/>
                <w:left w:val="none" w:sz="0" w:space="0" w:color="auto"/>
                <w:bottom w:val="none" w:sz="0" w:space="0" w:color="auto"/>
                <w:right w:val="none" w:sz="0" w:space="0" w:color="auto"/>
              </w:divBdr>
            </w:div>
            <w:div w:id="1401827733">
              <w:marLeft w:val="0"/>
              <w:marRight w:val="0"/>
              <w:marTop w:val="0"/>
              <w:marBottom w:val="0"/>
              <w:divBdr>
                <w:top w:val="none" w:sz="0" w:space="0" w:color="auto"/>
                <w:left w:val="none" w:sz="0" w:space="0" w:color="auto"/>
                <w:bottom w:val="none" w:sz="0" w:space="0" w:color="auto"/>
                <w:right w:val="none" w:sz="0" w:space="0" w:color="auto"/>
              </w:divBdr>
            </w:div>
            <w:div w:id="1428773713">
              <w:marLeft w:val="0"/>
              <w:marRight w:val="0"/>
              <w:marTop w:val="0"/>
              <w:marBottom w:val="0"/>
              <w:divBdr>
                <w:top w:val="none" w:sz="0" w:space="0" w:color="auto"/>
                <w:left w:val="none" w:sz="0" w:space="0" w:color="auto"/>
                <w:bottom w:val="none" w:sz="0" w:space="0" w:color="auto"/>
                <w:right w:val="none" w:sz="0" w:space="0" w:color="auto"/>
              </w:divBdr>
            </w:div>
            <w:div w:id="1573738566">
              <w:marLeft w:val="0"/>
              <w:marRight w:val="0"/>
              <w:marTop w:val="0"/>
              <w:marBottom w:val="0"/>
              <w:divBdr>
                <w:top w:val="none" w:sz="0" w:space="0" w:color="auto"/>
                <w:left w:val="none" w:sz="0" w:space="0" w:color="auto"/>
                <w:bottom w:val="none" w:sz="0" w:space="0" w:color="auto"/>
                <w:right w:val="none" w:sz="0" w:space="0" w:color="auto"/>
              </w:divBdr>
            </w:div>
            <w:div w:id="1740592882">
              <w:marLeft w:val="0"/>
              <w:marRight w:val="0"/>
              <w:marTop w:val="0"/>
              <w:marBottom w:val="0"/>
              <w:divBdr>
                <w:top w:val="none" w:sz="0" w:space="0" w:color="auto"/>
                <w:left w:val="none" w:sz="0" w:space="0" w:color="auto"/>
                <w:bottom w:val="none" w:sz="0" w:space="0" w:color="auto"/>
                <w:right w:val="none" w:sz="0" w:space="0" w:color="auto"/>
              </w:divBdr>
            </w:div>
            <w:div w:id="1838616614">
              <w:marLeft w:val="0"/>
              <w:marRight w:val="0"/>
              <w:marTop w:val="0"/>
              <w:marBottom w:val="0"/>
              <w:divBdr>
                <w:top w:val="none" w:sz="0" w:space="0" w:color="auto"/>
                <w:left w:val="none" w:sz="0" w:space="0" w:color="auto"/>
                <w:bottom w:val="none" w:sz="0" w:space="0" w:color="auto"/>
                <w:right w:val="none" w:sz="0" w:space="0" w:color="auto"/>
              </w:divBdr>
            </w:div>
            <w:div w:id="2031838436">
              <w:marLeft w:val="0"/>
              <w:marRight w:val="0"/>
              <w:marTop w:val="0"/>
              <w:marBottom w:val="0"/>
              <w:divBdr>
                <w:top w:val="none" w:sz="0" w:space="0" w:color="auto"/>
                <w:left w:val="none" w:sz="0" w:space="0" w:color="auto"/>
                <w:bottom w:val="none" w:sz="0" w:space="0" w:color="auto"/>
                <w:right w:val="none" w:sz="0" w:space="0" w:color="auto"/>
              </w:divBdr>
            </w:div>
            <w:div w:id="2063477660">
              <w:marLeft w:val="0"/>
              <w:marRight w:val="0"/>
              <w:marTop w:val="0"/>
              <w:marBottom w:val="0"/>
              <w:divBdr>
                <w:top w:val="none" w:sz="0" w:space="0" w:color="auto"/>
                <w:left w:val="none" w:sz="0" w:space="0" w:color="auto"/>
                <w:bottom w:val="none" w:sz="0" w:space="0" w:color="auto"/>
                <w:right w:val="none" w:sz="0" w:space="0" w:color="auto"/>
              </w:divBdr>
            </w:div>
          </w:divsChild>
        </w:div>
        <w:div w:id="203100124">
          <w:marLeft w:val="0"/>
          <w:marRight w:val="0"/>
          <w:marTop w:val="0"/>
          <w:marBottom w:val="0"/>
          <w:divBdr>
            <w:top w:val="none" w:sz="0" w:space="0" w:color="auto"/>
            <w:left w:val="none" w:sz="0" w:space="0" w:color="auto"/>
            <w:bottom w:val="none" w:sz="0" w:space="0" w:color="auto"/>
            <w:right w:val="none" w:sz="0" w:space="0" w:color="auto"/>
          </w:divBdr>
          <w:divsChild>
            <w:div w:id="43870184">
              <w:marLeft w:val="0"/>
              <w:marRight w:val="0"/>
              <w:marTop w:val="0"/>
              <w:marBottom w:val="0"/>
              <w:divBdr>
                <w:top w:val="none" w:sz="0" w:space="0" w:color="auto"/>
                <w:left w:val="none" w:sz="0" w:space="0" w:color="auto"/>
                <w:bottom w:val="none" w:sz="0" w:space="0" w:color="auto"/>
                <w:right w:val="none" w:sz="0" w:space="0" w:color="auto"/>
              </w:divBdr>
            </w:div>
            <w:div w:id="372464785">
              <w:marLeft w:val="0"/>
              <w:marRight w:val="0"/>
              <w:marTop w:val="0"/>
              <w:marBottom w:val="0"/>
              <w:divBdr>
                <w:top w:val="none" w:sz="0" w:space="0" w:color="auto"/>
                <w:left w:val="none" w:sz="0" w:space="0" w:color="auto"/>
                <w:bottom w:val="none" w:sz="0" w:space="0" w:color="auto"/>
                <w:right w:val="none" w:sz="0" w:space="0" w:color="auto"/>
              </w:divBdr>
            </w:div>
            <w:div w:id="387343013">
              <w:marLeft w:val="0"/>
              <w:marRight w:val="0"/>
              <w:marTop w:val="0"/>
              <w:marBottom w:val="0"/>
              <w:divBdr>
                <w:top w:val="none" w:sz="0" w:space="0" w:color="auto"/>
                <w:left w:val="none" w:sz="0" w:space="0" w:color="auto"/>
                <w:bottom w:val="none" w:sz="0" w:space="0" w:color="auto"/>
                <w:right w:val="none" w:sz="0" w:space="0" w:color="auto"/>
              </w:divBdr>
            </w:div>
            <w:div w:id="472135045">
              <w:marLeft w:val="0"/>
              <w:marRight w:val="0"/>
              <w:marTop w:val="0"/>
              <w:marBottom w:val="0"/>
              <w:divBdr>
                <w:top w:val="none" w:sz="0" w:space="0" w:color="auto"/>
                <w:left w:val="none" w:sz="0" w:space="0" w:color="auto"/>
                <w:bottom w:val="none" w:sz="0" w:space="0" w:color="auto"/>
                <w:right w:val="none" w:sz="0" w:space="0" w:color="auto"/>
              </w:divBdr>
            </w:div>
            <w:div w:id="473642717">
              <w:marLeft w:val="0"/>
              <w:marRight w:val="0"/>
              <w:marTop w:val="0"/>
              <w:marBottom w:val="0"/>
              <w:divBdr>
                <w:top w:val="none" w:sz="0" w:space="0" w:color="auto"/>
                <w:left w:val="none" w:sz="0" w:space="0" w:color="auto"/>
                <w:bottom w:val="none" w:sz="0" w:space="0" w:color="auto"/>
                <w:right w:val="none" w:sz="0" w:space="0" w:color="auto"/>
              </w:divBdr>
            </w:div>
            <w:div w:id="478351734">
              <w:marLeft w:val="0"/>
              <w:marRight w:val="0"/>
              <w:marTop w:val="0"/>
              <w:marBottom w:val="0"/>
              <w:divBdr>
                <w:top w:val="none" w:sz="0" w:space="0" w:color="auto"/>
                <w:left w:val="none" w:sz="0" w:space="0" w:color="auto"/>
                <w:bottom w:val="none" w:sz="0" w:space="0" w:color="auto"/>
                <w:right w:val="none" w:sz="0" w:space="0" w:color="auto"/>
              </w:divBdr>
            </w:div>
            <w:div w:id="544954565">
              <w:marLeft w:val="0"/>
              <w:marRight w:val="0"/>
              <w:marTop w:val="0"/>
              <w:marBottom w:val="0"/>
              <w:divBdr>
                <w:top w:val="none" w:sz="0" w:space="0" w:color="auto"/>
                <w:left w:val="none" w:sz="0" w:space="0" w:color="auto"/>
                <w:bottom w:val="none" w:sz="0" w:space="0" w:color="auto"/>
                <w:right w:val="none" w:sz="0" w:space="0" w:color="auto"/>
              </w:divBdr>
            </w:div>
            <w:div w:id="905065144">
              <w:marLeft w:val="0"/>
              <w:marRight w:val="0"/>
              <w:marTop w:val="0"/>
              <w:marBottom w:val="0"/>
              <w:divBdr>
                <w:top w:val="none" w:sz="0" w:space="0" w:color="auto"/>
                <w:left w:val="none" w:sz="0" w:space="0" w:color="auto"/>
                <w:bottom w:val="none" w:sz="0" w:space="0" w:color="auto"/>
                <w:right w:val="none" w:sz="0" w:space="0" w:color="auto"/>
              </w:divBdr>
            </w:div>
            <w:div w:id="1032848419">
              <w:marLeft w:val="0"/>
              <w:marRight w:val="0"/>
              <w:marTop w:val="0"/>
              <w:marBottom w:val="0"/>
              <w:divBdr>
                <w:top w:val="none" w:sz="0" w:space="0" w:color="auto"/>
                <w:left w:val="none" w:sz="0" w:space="0" w:color="auto"/>
                <w:bottom w:val="none" w:sz="0" w:space="0" w:color="auto"/>
                <w:right w:val="none" w:sz="0" w:space="0" w:color="auto"/>
              </w:divBdr>
            </w:div>
            <w:div w:id="1069695152">
              <w:marLeft w:val="0"/>
              <w:marRight w:val="0"/>
              <w:marTop w:val="0"/>
              <w:marBottom w:val="0"/>
              <w:divBdr>
                <w:top w:val="none" w:sz="0" w:space="0" w:color="auto"/>
                <w:left w:val="none" w:sz="0" w:space="0" w:color="auto"/>
                <w:bottom w:val="none" w:sz="0" w:space="0" w:color="auto"/>
                <w:right w:val="none" w:sz="0" w:space="0" w:color="auto"/>
              </w:divBdr>
            </w:div>
            <w:div w:id="1075054206">
              <w:marLeft w:val="0"/>
              <w:marRight w:val="0"/>
              <w:marTop w:val="0"/>
              <w:marBottom w:val="0"/>
              <w:divBdr>
                <w:top w:val="none" w:sz="0" w:space="0" w:color="auto"/>
                <w:left w:val="none" w:sz="0" w:space="0" w:color="auto"/>
                <w:bottom w:val="none" w:sz="0" w:space="0" w:color="auto"/>
                <w:right w:val="none" w:sz="0" w:space="0" w:color="auto"/>
              </w:divBdr>
            </w:div>
            <w:div w:id="1213420412">
              <w:marLeft w:val="0"/>
              <w:marRight w:val="0"/>
              <w:marTop w:val="0"/>
              <w:marBottom w:val="0"/>
              <w:divBdr>
                <w:top w:val="none" w:sz="0" w:space="0" w:color="auto"/>
                <w:left w:val="none" w:sz="0" w:space="0" w:color="auto"/>
                <w:bottom w:val="none" w:sz="0" w:space="0" w:color="auto"/>
                <w:right w:val="none" w:sz="0" w:space="0" w:color="auto"/>
              </w:divBdr>
            </w:div>
            <w:div w:id="1300181897">
              <w:marLeft w:val="0"/>
              <w:marRight w:val="0"/>
              <w:marTop w:val="0"/>
              <w:marBottom w:val="0"/>
              <w:divBdr>
                <w:top w:val="none" w:sz="0" w:space="0" w:color="auto"/>
                <w:left w:val="none" w:sz="0" w:space="0" w:color="auto"/>
                <w:bottom w:val="none" w:sz="0" w:space="0" w:color="auto"/>
                <w:right w:val="none" w:sz="0" w:space="0" w:color="auto"/>
              </w:divBdr>
            </w:div>
            <w:div w:id="1411000494">
              <w:marLeft w:val="0"/>
              <w:marRight w:val="0"/>
              <w:marTop w:val="0"/>
              <w:marBottom w:val="0"/>
              <w:divBdr>
                <w:top w:val="none" w:sz="0" w:space="0" w:color="auto"/>
                <w:left w:val="none" w:sz="0" w:space="0" w:color="auto"/>
                <w:bottom w:val="none" w:sz="0" w:space="0" w:color="auto"/>
                <w:right w:val="none" w:sz="0" w:space="0" w:color="auto"/>
              </w:divBdr>
            </w:div>
            <w:div w:id="1569606764">
              <w:marLeft w:val="0"/>
              <w:marRight w:val="0"/>
              <w:marTop w:val="0"/>
              <w:marBottom w:val="0"/>
              <w:divBdr>
                <w:top w:val="none" w:sz="0" w:space="0" w:color="auto"/>
                <w:left w:val="none" w:sz="0" w:space="0" w:color="auto"/>
                <w:bottom w:val="none" w:sz="0" w:space="0" w:color="auto"/>
                <w:right w:val="none" w:sz="0" w:space="0" w:color="auto"/>
              </w:divBdr>
            </w:div>
            <w:div w:id="1584490297">
              <w:marLeft w:val="0"/>
              <w:marRight w:val="0"/>
              <w:marTop w:val="0"/>
              <w:marBottom w:val="0"/>
              <w:divBdr>
                <w:top w:val="none" w:sz="0" w:space="0" w:color="auto"/>
                <w:left w:val="none" w:sz="0" w:space="0" w:color="auto"/>
                <w:bottom w:val="none" w:sz="0" w:space="0" w:color="auto"/>
                <w:right w:val="none" w:sz="0" w:space="0" w:color="auto"/>
              </w:divBdr>
            </w:div>
            <w:div w:id="1611086030">
              <w:marLeft w:val="0"/>
              <w:marRight w:val="0"/>
              <w:marTop w:val="0"/>
              <w:marBottom w:val="0"/>
              <w:divBdr>
                <w:top w:val="none" w:sz="0" w:space="0" w:color="auto"/>
                <w:left w:val="none" w:sz="0" w:space="0" w:color="auto"/>
                <w:bottom w:val="none" w:sz="0" w:space="0" w:color="auto"/>
                <w:right w:val="none" w:sz="0" w:space="0" w:color="auto"/>
              </w:divBdr>
            </w:div>
            <w:div w:id="1694459987">
              <w:marLeft w:val="0"/>
              <w:marRight w:val="0"/>
              <w:marTop w:val="0"/>
              <w:marBottom w:val="0"/>
              <w:divBdr>
                <w:top w:val="none" w:sz="0" w:space="0" w:color="auto"/>
                <w:left w:val="none" w:sz="0" w:space="0" w:color="auto"/>
                <w:bottom w:val="none" w:sz="0" w:space="0" w:color="auto"/>
                <w:right w:val="none" w:sz="0" w:space="0" w:color="auto"/>
              </w:divBdr>
            </w:div>
            <w:div w:id="1906066062">
              <w:marLeft w:val="0"/>
              <w:marRight w:val="0"/>
              <w:marTop w:val="0"/>
              <w:marBottom w:val="0"/>
              <w:divBdr>
                <w:top w:val="none" w:sz="0" w:space="0" w:color="auto"/>
                <w:left w:val="none" w:sz="0" w:space="0" w:color="auto"/>
                <w:bottom w:val="none" w:sz="0" w:space="0" w:color="auto"/>
                <w:right w:val="none" w:sz="0" w:space="0" w:color="auto"/>
              </w:divBdr>
            </w:div>
            <w:div w:id="2038239846">
              <w:marLeft w:val="0"/>
              <w:marRight w:val="0"/>
              <w:marTop w:val="0"/>
              <w:marBottom w:val="0"/>
              <w:divBdr>
                <w:top w:val="none" w:sz="0" w:space="0" w:color="auto"/>
                <w:left w:val="none" w:sz="0" w:space="0" w:color="auto"/>
                <w:bottom w:val="none" w:sz="0" w:space="0" w:color="auto"/>
                <w:right w:val="none" w:sz="0" w:space="0" w:color="auto"/>
              </w:divBdr>
            </w:div>
          </w:divsChild>
        </w:div>
        <w:div w:id="232812851">
          <w:marLeft w:val="0"/>
          <w:marRight w:val="0"/>
          <w:marTop w:val="0"/>
          <w:marBottom w:val="0"/>
          <w:divBdr>
            <w:top w:val="none" w:sz="0" w:space="0" w:color="auto"/>
            <w:left w:val="none" w:sz="0" w:space="0" w:color="auto"/>
            <w:bottom w:val="none" w:sz="0" w:space="0" w:color="auto"/>
            <w:right w:val="none" w:sz="0" w:space="0" w:color="auto"/>
          </w:divBdr>
          <w:divsChild>
            <w:div w:id="106050867">
              <w:marLeft w:val="0"/>
              <w:marRight w:val="0"/>
              <w:marTop w:val="0"/>
              <w:marBottom w:val="0"/>
              <w:divBdr>
                <w:top w:val="none" w:sz="0" w:space="0" w:color="auto"/>
                <w:left w:val="none" w:sz="0" w:space="0" w:color="auto"/>
                <w:bottom w:val="none" w:sz="0" w:space="0" w:color="auto"/>
                <w:right w:val="none" w:sz="0" w:space="0" w:color="auto"/>
              </w:divBdr>
            </w:div>
            <w:div w:id="128281858">
              <w:marLeft w:val="0"/>
              <w:marRight w:val="0"/>
              <w:marTop w:val="0"/>
              <w:marBottom w:val="0"/>
              <w:divBdr>
                <w:top w:val="none" w:sz="0" w:space="0" w:color="auto"/>
                <w:left w:val="none" w:sz="0" w:space="0" w:color="auto"/>
                <w:bottom w:val="none" w:sz="0" w:space="0" w:color="auto"/>
                <w:right w:val="none" w:sz="0" w:space="0" w:color="auto"/>
              </w:divBdr>
            </w:div>
            <w:div w:id="137917189">
              <w:marLeft w:val="0"/>
              <w:marRight w:val="0"/>
              <w:marTop w:val="0"/>
              <w:marBottom w:val="0"/>
              <w:divBdr>
                <w:top w:val="none" w:sz="0" w:space="0" w:color="auto"/>
                <w:left w:val="none" w:sz="0" w:space="0" w:color="auto"/>
                <w:bottom w:val="none" w:sz="0" w:space="0" w:color="auto"/>
                <w:right w:val="none" w:sz="0" w:space="0" w:color="auto"/>
              </w:divBdr>
            </w:div>
            <w:div w:id="200486043">
              <w:marLeft w:val="0"/>
              <w:marRight w:val="0"/>
              <w:marTop w:val="0"/>
              <w:marBottom w:val="0"/>
              <w:divBdr>
                <w:top w:val="none" w:sz="0" w:space="0" w:color="auto"/>
                <w:left w:val="none" w:sz="0" w:space="0" w:color="auto"/>
                <w:bottom w:val="none" w:sz="0" w:space="0" w:color="auto"/>
                <w:right w:val="none" w:sz="0" w:space="0" w:color="auto"/>
              </w:divBdr>
            </w:div>
            <w:div w:id="208298305">
              <w:marLeft w:val="0"/>
              <w:marRight w:val="0"/>
              <w:marTop w:val="0"/>
              <w:marBottom w:val="0"/>
              <w:divBdr>
                <w:top w:val="none" w:sz="0" w:space="0" w:color="auto"/>
                <w:left w:val="none" w:sz="0" w:space="0" w:color="auto"/>
                <w:bottom w:val="none" w:sz="0" w:space="0" w:color="auto"/>
                <w:right w:val="none" w:sz="0" w:space="0" w:color="auto"/>
              </w:divBdr>
            </w:div>
            <w:div w:id="320502615">
              <w:marLeft w:val="0"/>
              <w:marRight w:val="0"/>
              <w:marTop w:val="0"/>
              <w:marBottom w:val="0"/>
              <w:divBdr>
                <w:top w:val="none" w:sz="0" w:space="0" w:color="auto"/>
                <w:left w:val="none" w:sz="0" w:space="0" w:color="auto"/>
                <w:bottom w:val="none" w:sz="0" w:space="0" w:color="auto"/>
                <w:right w:val="none" w:sz="0" w:space="0" w:color="auto"/>
              </w:divBdr>
            </w:div>
            <w:div w:id="500242040">
              <w:marLeft w:val="0"/>
              <w:marRight w:val="0"/>
              <w:marTop w:val="0"/>
              <w:marBottom w:val="0"/>
              <w:divBdr>
                <w:top w:val="none" w:sz="0" w:space="0" w:color="auto"/>
                <w:left w:val="none" w:sz="0" w:space="0" w:color="auto"/>
                <w:bottom w:val="none" w:sz="0" w:space="0" w:color="auto"/>
                <w:right w:val="none" w:sz="0" w:space="0" w:color="auto"/>
              </w:divBdr>
            </w:div>
            <w:div w:id="753404265">
              <w:marLeft w:val="0"/>
              <w:marRight w:val="0"/>
              <w:marTop w:val="0"/>
              <w:marBottom w:val="0"/>
              <w:divBdr>
                <w:top w:val="none" w:sz="0" w:space="0" w:color="auto"/>
                <w:left w:val="none" w:sz="0" w:space="0" w:color="auto"/>
                <w:bottom w:val="none" w:sz="0" w:space="0" w:color="auto"/>
                <w:right w:val="none" w:sz="0" w:space="0" w:color="auto"/>
              </w:divBdr>
            </w:div>
            <w:div w:id="793064208">
              <w:marLeft w:val="0"/>
              <w:marRight w:val="0"/>
              <w:marTop w:val="0"/>
              <w:marBottom w:val="0"/>
              <w:divBdr>
                <w:top w:val="none" w:sz="0" w:space="0" w:color="auto"/>
                <w:left w:val="none" w:sz="0" w:space="0" w:color="auto"/>
                <w:bottom w:val="none" w:sz="0" w:space="0" w:color="auto"/>
                <w:right w:val="none" w:sz="0" w:space="0" w:color="auto"/>
              </w:divBdr>
            </w:div>
            <w:div w:id="865171250">
              <w:marLeft w:val="0"/>
              <w:marRight w:val="0"/>
              <w:marTop w:val="0"/>
              <w:marBottom w:val="0"/>
              <w:divBdr>
                <w:top w:val="none" w:sz="0" w:space="0" w:color="auto"/>
                <w:left w:val="none" w:sz="0" w:space="0" w:color="auto"/>
                <w:bottom w:val="none" w:sz="0" w:space="0" w:color="auto"/>
                <w:right w:val="none" w:sz="0" w:space="0" w:color="auto"/>
              </w:divBdr>
            </w:div>
            <w:div w:id="1424449837">
              <w:marLeft w:val="0"/>
              <w:marRight w:val="0"/>
              <w:marTop w:val="0"/>
              <w:marBottom w:val="0"/>
              <w:divBdr>
                <w:top w:val="none" w:sz="0" w:space="0" w:color="auto"/>
                <w:left w:val="none" w:sz="0" w:space="0" w:color="auto"/>
                <w:bottom w:val="none" w:sz="0" w:space="0" w:color="auto"/>
                <w:right w:val="none" w:sz="0" w:space="0" w:color="auto"/>
              </w:divBdr>
            </w:div>
            <w:div w:id="1460609504">
              <w:marLeft w:val="0"/>
              <w:marRight w:val="0"/>
              <w:marTop w:val="0"/>
              <w:marBottom w:val="0"/>
              <w:divBdr>
                <w:top w:val="none" w:sz="0" w:space="0" w:color="auto"/>
                <w:left w:val="none" w:sz="0" w:space="0" w:color="auto"/>
                <w:bottom w:val="none" w:sz="0" w:space="0" w:color="auto"/>
                <w:right w:val="none" w:sz="0" w:space="0" w:color="auto"/>
              </w:divBdr>
            </w:div>
            <w:div w:id="1595281566">
              <w:marLeft w:val="0"/>
              <w:marRight w:val="0"/>
              <w:marTop w:val="0"/>
              <w:marBottom w:val="0"/>
              <w:divBdr>
                <w:top w:val="none" w:sz="0" w:space="0" w:color="auto"/>
                <w:left w:val="none" w:sz="0" w:space="0" w:color="auto"/>
                <w:bottom w:val="none" w:sz="0" w:space="0" w:color="auto"/>
                <w:right w:val="none" w:sz="0" w:space="0" w:color="auto"/>
              </w:divBdr>
            </w:div>
            <w:div w:id="1669361358">
              <w:marLeft w:val="0"/>
              <w:marRight w:val="0"/>
              <w:marTop w:val="0"/>
              <w:marBottom w:val="0"/>
              <w:divBdr>
                <w:top w:val="none" w:sz="0" w:space="0" w:color="auto"/>
                <w:left w:val="none" w:sz="0" w:space="0" w:color="auto"/>
                <w:bottom w:val="none" w:sz="0" w:space="0" w:color="auto"/>
                <w:right w:val="none" w:sz="0" w:space="0" w:color="auto"/>
              </w:divBdr>
            </w:div>
            <w:div w:id="1759904325">
              <w:marLeft w:val="0"/>
              <w:marRight w:val="0"/>
              <w:marTop w:val="0"/>
              <w:marBottom w:val="0"/>
              <w:divBdr>
                <w:top w:val="none" w:sz="0" w:space="0" w:color="auto"/>
                <w:left w:val="none" w:sz="0" w:space="0" w:color="auto"/>
                <w:bottom w:val="none" w:sz="0" w:space="0" w:color="auto"/>
                <w:right w:val="none" w:sz="0" w:space="0" w:color="auto"/>
              </w:divBdr>
            </w:div>
            <w:div w:id="1788309198">
              <w:marLeft w:val="0"/>
              <w:marRight w:val="0"/>
              <w:marTop w:val="0"/>
              <w:marBottom w:val="0"/>
              <w:divBdr>
                <w:top w:val="none" w:sz="0" w:space="0" w:color="auto"/>
                <w:left w:val="none" w:sz="0" w:space="0" w:color="auto"/>
                <w:bottom w:val="none" w:sz="0" w:space="0" w:color="auto"/>
                <w:right w:val="none" w:sz="0" w:space="0" w:color="auto"/>
              </w:divBdr>
            </w:div>
            <w:div w:id="1847398817">
              <w:marLeft w:val="0"/>
              <w:marRight w:val="0"/>
              <w:marTop w:val="0"/>
              <w:marBottom w:val="0"/>
              <w:divBdr>
                <w:top w:val="none" w:sz="0" w:space="0" w:color="auto"/>
                <w:left w:val="none" w:sz="0" w:space="0" w:color="auto"/>
                <w:bottom w:val="none" w:sz="0" w:space="0" w:color="auto"/>
                <w:right w:val="none" w:sz="0" w:space="0" w:color="auto"/>
              </w:divBdr>
            </w:div>
            <w:div w:id="1865436919">
              <w:marLeft w:val="0"/>
              <w:marRight w:val="0"/>
              <w:marTop w:val="0"/>
              <w:marBottom w:val="0"/>
              <w:divBdr>
                <w:top w:val="none" w:sz="0" w:space="0" w:color="auto"/>
                <w:left w:val="none" w:sz="0" w:space="0" w:color="auto"/>
                <w:bottom w:val="none" w:sz="0" w:space="0" w:color="auto"/>
                <w:right w:val="none" w:sz="0" w:space="0" w:color="auto"/>
              </w:divBdr>
            </w:div>
            <w:div w:id="1947035066">
              <w:marLeft w:val="0"/>
              <w:marRight w:val="0"/>
              <w:marTop w:val="0"/>
              <w:marBottom w:val="0"/>
              <w:divBdr>
                <w:top w:val="none" w:sz="0" w:space="0" w:color="auto"/>
                <w:left w:val="none" w:sz="0" w:space="0" w:color="auto"/>
                <w:bottom w:val="none" w:sz="0" w:space="0" w:color="auto"/>
                <w:right w:val="none" w:sz="0" w:space="0" w:color="auto"/>
              </w:divBdr>
            </w:div>
            <w:div w:id="1950579653">
              <w:marLeft w:val="0"/>
              <w:marRight w:val="0"/>
              <w:marTop w:val="0"/>
              <w:marBottom w:val="0"/>
              <w:divBdr>
                <w:top w:val="none" w:sz="0" w:space="0" w:color="auto"/>
                <w:left w:val="none" w:sz="0" w:space="0" w:color="auto"/>
                <w:bottom w:val="none" w:sz="0" w:space="0" w:color="auto"/>
                <w:right w:val="none" w:sz="0" w:space="0" w:color="auto"/>
              </w:divBdr>
            </w:div>
          </w:divsChild>
        </w:div>
        <w:div w:id="662203328">
          <w:marLeft w:val="0"/>
          <w:marRight w:val="0"/>
          <w:marTop w:val="0"/>
          <w:marBottom w:val="0"/>
          <w:divBdr>
            <w:top w:val="none" w:sz="0" w:space="0" w:color="auto"/>
            <w:left w:val="none" w:sz="0" w:space="0" w:color="auto"/>
            <w:bottom w:val="none" w:sz="0" w:space="0" w:color="auto"/>
            <w:right w:val="none" w:sz="0" w:space="0" w:color="auto"/>
          </w:divBdr>
          <w:divsChild>
            <w:div w:id="153032140">
              <w:marLeft w:val="0"/>
              <w:marRight w:val="0"/>
              <w:marTop w:val="0"/>
              <w:marBottom w:val="0"/>
              <w:divBdr>
                <w:top w:val="none" w:sz="0" w:space="0" w:color="auto"/>
                <w:left w:val="none" w:sz="0" w:space="0" w:color="auto"/>
                <w:bottom w:val="none" w:sz="0" w:space="0" w:color="auto"/>
                <w:right w:val="none" w:sz="0" w:space="0" w:color="auto"/>
              </w:divBdr>
            </w:div>
            <w:div w:id="580531637">
              <w:marLeft w:val="0"/>
              <w:marRight w:val="0"/>
              <w:marTop w:val="0"/>
              <w:marBottom w:val="0"/>
              <w:divBdr>
                <w:top w:val="none" w:sz="0" w:space="0" w:color="auto"/>
                <w:left w:val="none" w:sz="0" w:space="0" w:color="auto"/>
                <w:bottom w:val="none" w:sz="0" w:space="0" w:color="auto"/>
                <w:right w:val="none" w:sz="0" w:space="0" w:color="auto"/>
              </w:divBdr>
            </w:div>
            <w:div w:id="585647230">
              <w:marLeft w:val="0"/>
              <w:marRight w:val="0"/>
              <w:marTop w:val="0"/>
              <w:marBottom w:val="0"/>
              <w:divBdr>
                <w:top w:val="none" w:sz="0" w:space="0" w:color="auto"/>
                <w:left w:val="none" w:sz="0" w:space="0" w:color="auto"/>
                <w:bottom w:val="none" w:sz="0" w:space="0" w:color="auto"/>
                <w:right w:val="none" w:sz="0" w:space="0" w:color="auto"/>
              </w:divBdr>
            </w:div>
            <w:div w:id="600994348">
              <w:marLeft w:val="0"/>
              <w:marRight w:val="0"/>
              <w:marTop w:val="0"/>
              <w:marBottom w:val="0"/>
              <w:divBdr>
                <w:top w:val="none" w:sz="0" w:space="0" w:color="auto"/>
                <w:left w:val="none" w:sz="0" w:space="0" w:color="auto"/>
                <w:bottom w:val="none" w:sz="0" w:space="0" w:color="auto"/>
                <w:right w:val="none" w:sz="0" w:space="0" w:color="auto"/>
              </w:divBdr>
            </w:div>
            <w:div w:id="704985470">
              <w:marLeft w:val="0"/>
              <w:marRight w:val="0"/>
              <w:marTop w:val="0"/>
              <w:marBottom w:val="0"/>
              <w:divBdr>
                <w:top w:val="none" w:sz="0" w:space="0" w:color="auto"/>
                <w:left w:val="none" w:sz="0" w:space="0" w:color="auto"/>
                <w:bottom w:val="none" w:sz="0" w:space="0" w:color="auto"/>
                <w:right w:val="none" w:sz="0" w:space="0" w:color="auto"/>
              </w:divBdr>
            </w:div>
            <w:div w:id="705183592">
              <w:marLeft w:val="0"/>
              <w:marRight w:val="0"/>
              <w:marTop w:val="0"/>
              <w:marBottom w:val="0"/>
              <w:divBdr>
                <w:top w:val="none" w:sz="0" w:space="0" w:color="auto"/>
                <w:left w:val="none" w:sz="0" w:space="0" w:color="auto"/>
                <w:bottom w:val="none" w:sz="0" w:space="0" w:color="auto"/>
                <w:right w:val="none" w:sz="0" w:space="0" w:color="auto"/>
              </w:divBdr>
            </w:div>
            <w:div w:id="780613054">
              <w:marLeft w:val="0"/>
              <w:marRight w:val="0"/>
              <w:marTop w:val="0"/>
              <w:marBottom w:val="0"/>
              <w:divBdr>
                <w:top w:val="none" w:sz="0" w:space="0" w:color="auto"/>
                <w:left w:val="none" w:sz="0" w:space="0" w:color="auto"/>
                <w:bottom w:val="none" w:sz="0" w:space="0" w:color="auto"/>
                <w:right w:val="none" w:sz="0" w:space="0" w:color="auto"/>
              </w:divBdr>
            </w:div>
            <w:div w:id="854225326">
              <w:marLeft w:val="0"/>
              <w:marRight w:val="0"/>
              <w:marTop w:val="0"/>
              <w:marBottom w:val="0"/>
              <w:divBdr>
                <w:top w:val="none" w:sz="0" w:space="0" w:color="auto"/>
                <w:left w:val="none" w:sz="0" w:space="0" w:color="auto"/>
                <w:bottom w:val="none" w:sz="0" w:space="0" w:color="auto"/>
                <w:right w:val="none" w:sz="0" w:space="0" w:color="auto"/>
              </w:divBdr>
            </w:div>
            <w:div w:id="1439831823">
              <w:marLeft w:val="0"/>
              <w:marRight w:val="0"/>
              <w:marTop w:val="0"/>
              <w:marBottom w:val="0"/>
              <w:divBdr>
                <w:top w:val="none" w:sz="0" w:space="0" w:color="auto"/>
                <w:left w:val="none" w:sz="0" w:space="0" w:color="auto"/>
                <w:bottom w:val="none" w:sz="0" w:space="0" w:color="auto"/>
                <w:right w:val="none" w:sz="0" w:space="0" w:color="auto"/>
              </w:divBdr>
            </w:div>
            <w:div w:id="1496149739">
              <w:marLeft w:val="0"/>
              <w:marRight w:val="0"/>
              <w:marTop w:val="0"/>
              <w:marBottom w:val="0"/>
              <w:divBdr>
                <w:top w:val="none" w:sz="0" w:space="0" w:color="auto"/>
                <w:left w:val="none" w:sz="0" w:space="0" w:color="auto"/>
                <w:bottom w:val="none" w:sz="0" w:space="0" w:color="auto"/>
                <w:right w:val="none" w:sz="0" w:space="0" w:color="auto"/>
              </w:divBdr>
            </w:div>
            <w:div w:id="1503735109">
              <w:marLeft w:val="0"/>
              <w:marRight w:val="0"/>
              <w:marTop w:val="0"/>
              <w:marBottom w:val="0"/>
              <w:divBdr>
                <w:top w:val="none" w:sz="0" w:space="0" w:color="auto"/>
                <w:left w:val="none" w:sz="0" w:space="0" w:color="auto"/>
                <w:bottom w:val="none" w:sz="0" w:space="0" w:color="auto"/>
                <w:right w:val="none" w:sz="0" w:space="0" w:color="auto"/>
              </w:divBdr>
            </w:div>
            <w:div w:id="1808476482">
              <w:marLeft w:val="0"/>
              <w:marRight w:val="0"/>
              <w:marTop w:val="0"/>
              <w:marBottom w:val="0"/>
              <w:divBdr>
                <w:top w:val="none" w:sz="0" w:space="0" w:color="auto"/>
                <w:left w:val="none" w:sz="0" w:space="0" w:color="auto"/>
                <w:bottom w:val="none" w:sz="0" w:space="0" w:color="auto"/>
                <w:right w:val="none" w:sz="0" w:space="0" w:color="auto"/>
              </w:divBdr>
            </w:div>
            <w:div w:id="1918857395">
              <w:marLeft w:val="0"/>
              <w:marRight w:val="0"/>
              <w:marTop w:val="0"/>
              <w:marBottom w:val="0"/>
              <w:divBdr>
                <w:top w:val="none" w:sz="0" w:space="0" w:color="auto"/>
                <w:left w:val="none" w:sz="0" w:space="0" w:color="auto"/>
                <w:bottom w:val="none" w:sz="0" w:space="0" w:color="auto"/>
                <w:right w:val="none" w:sz="0" w:space="0" w:color="auto"/>
              </w:divBdr>
            </w:div>
            <w:div w:id="2063481261">
              <w:marLeft w:val="0"/>
              <w:marRight w:val="0"/>
              <w:marTop w:val="0"/>
              <w:marBottom w:val="0"/>
              <w:divBdr>
                <w:top w:val="none" w:sz="0" w:space="0" w:color="auto"/>
                <w:left w:val="none" w:sz="0" w:space="0" w:color="auto"/>
                <w:bottom w:val="none" w:sz="0" w:space="0" w:color="auto"/>
                <w:right w:val="none" w:sz="0" w:space="0" w:color="auto"/>
              </w:divBdr>
            </w:div>
            <w:div w:id="2147046062">
              <w:marLeft w:val="0"/>
              <w:marRight w:val="0"/>
              <w:marTop w:val="0"/>
              <w:marBottom w:val="0"/>
              <w:divBdr>
                <w:top w:val="none" w:sz="0" w:space="0" w:color="auto"/>
                <w:left w:val="none" w:sz="0" w:space="0" w:color="auto"/>
                <w:bottom w:val="none" w:sz="0" w:space="0" w:color="auto"/>
                <w:right w:val="none" w:sz="0" w:space="0" w:color="auto"/>
              </w:divBdr>
            </w:div>
          </w:divsChild>
        </w:div>
        <w:div w:id="877426955">
          <w:marLeft w:val="0"/>
          <w:marRight w:val="0"/>
          <w:marTop w:val="0"/>
          <w:marBottom w:val="0"/>
          <w:divBdr>
            <w:top w:val="none" w:sz="0" w:space="0" w:color="auto"/>
            <w:left w:val="none" w:sz="0" w:space="0" w:color="auto"/>
            <w:bottom w:val="none" w:sz="0" w:space="0" w:color="auto"/>
            <w:right w:val="none" w:sz="0" w:space="0" w:color="auto"/>
          </w:divBdr>
          <w:divsChild>
            <w:div w:id="245580028">
              <w:marLeft w:val="0"/>
              <w:marRight w:val="0"/>
              <w:marTop w:val="0"/>
              <w:marBottom w:val="0"/>
              <w:divBdr>
                <w:top w:val="none" w:sz="0" w:space="0" w:color="auto"/>
                <w:left w:val="none" w:sz="0" w:space="0" w:color="auto"/>
                <w:bottom w:val="none" w:sz="0" w:space="0" w:color="auto"/>
                <w:right w:val="none" w:sz="0" w:space="0" w:color="auto"/>
              </w:divBdr>
            </w:div>
            <w:div w:id="335230980">
              <w:marLeft w:val="0"/>
              <w:marRight w:val="0"/>
              <w:marTop w:val="0"/>
              <w:marBottom w:val="0"/>
              <w:divBdr>
                <w:top w:val="none" w:sz="0" w:space="0" w:color="auto"/>
                <w:left w:val="none" w:sz="0" w:space="0" w:color="auto"/>
                <w:bottom w:val="none" w:sz="0" w:space="0" w:color="auto"/>
                <w:right w:val="none" w:sz="0" w:space="0" w:color="auto"/>
              </w:divBdr>
            </w:div>
            <w:div w:id="385493074">
              <w:marLeft w:val="0"/>
              <w:marRight w:val="0"/>
              <w:marTop w:val="0"/>
              <w:marBottom w:val="0"/>
              <w:divBdr>
                <w:top w:val="none" w:sz="0" w:space="0" w:color="auto"/>
                <w:left w:val="none" w:sz="0" w:space="0" w:color="auto"/>
                <w:bottom w:val="none" w:sz="0" w:space="0" w:color="auto"/>
                <w:right w:val="none" w:sz="0" w:space="0" w:color="auto"/>
              </w:divBdr>
            </w:div>
            <w:div w:id="624501928">
              <w:marLeft w:val="0"/>
              <w:marRight w:val="0"/>
              <w:marTop w:val="0"/>
              <w:marBottom w:val="0"/>
              <w:divBdr>
                <w:top w:val="none" w:sz="0" w:space="0" w:color="auto"/>
                <w:left w:val="none" w:sz="0" w:space="0" w:color="auto"/>
                <w:bottom w:val="none" w:sz="0" w:space="0" w:color="auto"/>
                <w:right w:val="none" w:sz="0" w:space="0" w:color="auto"/>
              </w:divBdr>
            </w:div>
            <w:div w:id="678627367">
              <w:marLeft w:val="0"/>
              <w:marRight w:val="0"/>
              <w:marTop w:val="0"/>
              <w:marBottom w:val="0"/>
              <w:divBdr>
                <w:top w:val="none" w:sz="0" w:space="0" w:color="auto"/>
                <w:left w:val="none" w:sz="0" w:space="0" w:color="auto"/>
                <w:bottom w:val="none" w:sz="0" w:space="0" w:color="auto"/>
                <w:right w:val="none" w:sz="0" w:space="0" w:color="auto"/>
              </w:divBdr>
            </w:div>
            <w:div w:id="793868609">
              <w:marLeft w:val="0"/>
              <w:marRight w:val="0"/>
              <w:marTop w:val="0"/>
              <w:marBottom w:val="0"/>
              <w:divBdr>
                <w:top w:val="none" w:sz="0" w:space="0" w:color="auto"/>
                <w:left w:val="none" w:sz="0" w:space="0" w:color="auto"/>
                <w:bottom w:val="none" w:sz="0" w:space="0" w:color="auto"/>
                <w:right w:val="none" w:sz="0" w:space="0" w:color="auto"/>
              </w:divBdr>
            </w:div>
            <w:div w:id="1011444423">
              <w:marLeft w:val="0"/>
              <w:marRight w:val="0"/>
              <w:marTop w:val="0"/>
              <w:marBottom w:val="0"/>
              <w:divBdr>
                <w:top w:val="none" w:sz="0" w:space="0" w:color="auto"/>
                <w:left w:val="none" w:sz="0" w:space="0" w:color="auto"/>
                <w:bottom w:val="none" w:sz="0" w:space="0" w:color="auto"/>
                <w:right w:val="none" w:sz="0" w:space="0" w:color="auto"/>
              </w:divBdr>
            </w:div>
            <w:div w:id="1097096623">
              <w:marLeft w:val="0"/>
              <w:marRight w:val="0"/>
              <w:marTop w:val="0"/>
              <w:marBottom w:val="0"/>
              <w:divBdr>
                <w:top w:val="none" w:sz="0" w:space="0" w:color="auto"/>
                <w:left w:val="none" w:sz="0" w:space="0" w:color="auto"/>
                <w:bottom w:val="none" w:sz="0" w:space="0" w:color="auto"/>
                <w:right w:val="none" w:sz="0" w:space="0" w:color="auto"/>
              </w:divBdr>
            </w:div>
            <w:div w:id="1186824024">
              <w:marLeft w:val="0"/>
              <w:marRight w:val="0"/>
              <w:marTop w:val="0"/>
              <w:marBottom w:val="0"/>
              <w:divBdr>
                <w:top w:val="none" w:sz="0" w:space="0" w:color="auto"/>
                <w:left w:val="none" w:sz="0" w:space="0" w:color="auto"/>
                <w:bottom w:val="none" w:sz="0" w:space="0" w:color="auto"/>
                <w:right w:val="none" w:sz="0" w:space="0" w:color="auto"/>
              </w:divBdr>
            </w:div>
            <w:div w:id="1240821206">
              <w:marLeft w:val="0"/>
              <w:marRight w:val="0"/>
              <w:marTop w:val="0"/>
              <w:marBottom w:val="0"/>
              <w:divBdr>
                <w:top w:val="none" w:sz="0" w:space="0" w:color="auto"/>
                <w:left w:val="none" w:sz="0" w:space="0" w:color="auto"/>
                <w:bottom w:val="none" w:sz="0" w:space="0" w:color="auto"/>
                <w:right w:val="none" w:sz="0" w:space="0" w:color="auto"/>
              </w:divBdr>
            </w:div>
            <w:div w:id="1530802699">
              <w:marLeft w:val="0"/>
              <w:marRight w:val="0"/>
              <w:marTop w:val="0"/>
              <w:marBottom w:val="0"/>
              <w:divBdr>
                <w:top w:val="none" w:sz="0" w:space="0" w:color="auto"/>
                <w:left w:val="none" w:sz="0" w:space="0" w:color="auto"/>
                <w:bottom w:val="none" w:sz="0" w:space="0" w:color="auto"/>
                <w:right w:val="none" w:sz="0" w:space="0" w:color="auto"/>
              </w:divBdr>
            </w:div>
            <w:div w:id="1627809235">
              <w:marLeft w:val="0"/>
              <w:marRight w:val="0"/>
              <w:marTop w:val="0"/>
              <w:marBottom w:val="0"/>
              <w:divBdr>
                <w:top w:val="none" w:sz="0" w:space="0" w:color="auto"/>
                <w:left w:val="none" w:sz="0" w:space="0" w:color="auto"/>
                <w:bottom w:val="none" w:sz="0" w:space="0" w:color="auto"/>
                <w:right w:val="none" w:sz="0" w:space="0" w:color="auto"/>
              </w:divBdr>
            </w:div>
            <w:div w:id="1661958550">
              <w:marLeft w:val="0"/>
              <w:marRight w:val="0"/>
              <w:marTop w:val="0"/>
              <w:marBottom w:val="0"/>
              <w:divBdr>
                <w:top w:val="none" w:sz="0" w:space="0" w:color="auto"/>
                <w:left w:val="none" w:sz="0" w:space="0" w:color="auto"/>
                <w:bottom w:val="none" w:sz="0" w:space="0" w:color="auto"/>
                <w:right w:val="none" w:sz="0" w:space="0" w:color="auto"/>
              </w:divBdr>
            </w:div>
            <w:div w:id="1801725456">
              <w:marLeft w:val="0"/>
              <w:marRight w:val="0"/>
              <w:marTop w:val="0"/>
              <w:marBottom w:val="0"/>
              <w:divBdr>
                <w:top w:val="none" w:sz="0" w:space="0" w:color="auto"/>
                <w:left w:val="none" w:sz="0" w:space="0" w:color="auto"/>
                <w:bottom w:val="none" w:sz="0" w:space="0" w:color="auto"/>
                <w:right w:val="none" w:sz="0" w:space="0" w:color="auto"/>
              </w:divBdr>
            </w:div>
            <w:div w:id="1834371467">
              <w:marLeft w:val="0"/>
              <w:marRight w:val="0"/>
              <w:marTop w:val="0"/>
              <w:marBottom w:val="0"/>
              <w:divBdr>
                <w:top w:val="none" w:sz="0" w:space="0" w:color="auto"/>
                <w:left w:val="none" w:sz="0" w:space="0" w:color="auto"/>
                <w:bottom w:val="none" w:sz="0" w:space="0" w:color="auto"/>
                <w:right w:val="none" w:sz="0" w:space="0" w:color="auto"/>
              </w:divBdr>
            </w:div>
            <w:div w:id="1865706135">
              <w:marLeft w:val="0"/>
              <w:marRight w:val="0"/>
              <w:marTop w:val="0"/>
              <w:marBottom w:val="0"/>
              <w:divBdr>
                <w:top w:val="none" w:sz="0" w:space="0" w:color="auto"/>
                <w:left w:val="none" w:sz="0" w:space="0" w:color="auto"/>
                <w:bottom w:val="none" w:sz="0" w:space="0" w:color="auto"/>
                <w:right w:val="none" w:sz="0" w:space="0" w:color="auto"/>
              </w:divBdr>
            </w:div>
            <w:div w:id="1878083781">
              <w:marLeft w:val="0"/>
              <w:marRight w:val="0"/>
              <w:marTop w:val="0"/>
              <w:marBottom w:val="0"/>
              <w:divBdr>
                <w:top w:val="none" w:sz="0" w:space="0" w:color="auto"/>
                <w:left w:val="none" w:sz="0" w:space="0" w:color="auto"/>
                <w:bottom w:val="none" w:sz="0" w:space="0" w:color="auto"/>
                <w:right w:val="none" w:sz="0" w:space="0" w:color="auto"/>
              </w:divBdr>
            </w:div>
            <w:div w:id="1978796830">
              <w:marLeft w:val="0"/>
              <w:marRight w:val="0"/>
              <w:marTop w:val="0"/>
              <w:marBottom w:val="0"/>
              <w:divBdr>
                <w:top w:val="none" w:sz="0" w:space="0" w:color="auto"/>
                <w:left w:val="none" w:sz="0" w:space="0" w:color="auto"/>
                <w:bottom w:val="none" w:sz="0" w:space="0" w:color="auto"/>
                <w:right w:val="none" w:sz="0" w:space="0" w:color="auto"/>
              </w:divBdr>
            </w:div>
            <w:div w:id="1993631521">
              <w:marLeft w:val="0"/>
              <w:marRight w:val="0"/>
              <w:marTop w:val="0"/>
              <w:marBottom w:val="0"/>
              <w:divBdr>
                <w:top w:val="none" w:sz="0" w:space="0" w:color="auto"/>
                <w:left w:val="none" w:sz="0" w:space="0" w:color="auto"/>
                <w:bottom w:val="none" w:sz="0" w:space="0" w:color="auto"/>
                <w:right w:val="none" w:sz="0" w:space="0" w:color="auto"/>
              </w:divBdr>
            </w:div>
            <w:div w:id="2131969017">
              <w:marLeft w:val="0"/>
              <w:marRight w:val="0"/>
              <w:marTop w:val="0"/>
              <w:marBottom w:val="0"/>
              <w:divBdr>
                <w:top w:val="none" w:sz="0" w:space="0" w:color="auto"/>
                <w:left w:val="none" w:sz="0" w:space="0" w:color="auto"/>
                <w:bottom w:val="none" w:sz="0" w:space="0" w:color="auto"/>
                <w:right w:val="none" w:sz="0" w:space="0" w:color="auto"/>
              </w:divBdr>
            </w:div>
          </w:divsChild>
        </w:div>
        <w:div w:id="1331565317">
          <w:marLeft w:val="0"/>
          <w:marRight w:val="0"/>
          <w:marTop w:val="0"/>
          <w:marBottom w:val="0"/>
          <w:divBdr>
            <w:top w:val="none" w:sz="0" w:space="0" w:color="auto"/>
            <w:left w:val="none" w:sz="0" w:space="0" w:color="auto"/>
            <w:bottom w:val="none" w:sz="0" w:space="0" w:color="auto"/>
            <w:right w:val="none" w:sz="0" w:space="0" w:color="auto"/>
          </w:divBdr>
          <w:divsChild>
            <w:div w:id="205028687">
              <w:marLeft w:val="0"/>
              <w:marRight w:val="0"/>
              <w:marTop w:val="0"/>
              <w:marBottom w:val="0"/>
              <w:divBdr>
                <w:top w:val="none" w:sz="0" w:space="0" w:color="auto"/>
                <w:left w:val="none" w:sz="0" w:space="0" w:color="auto"/>
                <w:bottom w:val="none" w:sz="0" w:space="0" w:color="auto"/>
                <w:right w:val="none" w:sz="0" w:space="0" w:color="auto"/>
              </w:divBdr>
            </w:div>
            <w:div w:id="339508148">
              <w:marLeft w:val="0"/>
              <w:marRight w:val="0"/>
              <w:marTop w:val="0"/>
              <w:marBottom w:val="0"/>
              <w:divBdr>
                <w:top w:val="none" w:sz="0" w:space="0" w:color="auto"/>
                <w:left w:val="none" w:sz="0" w:space="0" w:color="auto"/>
                <w:bottom w:val="none" w:sz="0" w:space="0" w:color="auto"/>
                <w:right w:val="none" w:sz="0" w:space="0" w:color="auto"/>
              </w:divBdr>
            </w:div>
            <w:div w:id="370611910">
              <w:marLeft w:val="0"/>
              <w:marRight w:val="0"/>
              <w:marTop w:val="0"/>
              <w:marBottom w:val="0"/>
              <w:divBdr>
                <w:top w:val="none" w:sz="0" w:space="0" w:color="auto"/>
                <w:left w:val="none" w:sz="0" w:space="0" w:color="auto"/>
                <w:bottom w:val="none" w:sz="0" w:space="0" w:color="auto"/>
                <w:right w:val="none" w:sz="0" w:space="0" w:color="auto"/>
              </w:divBdr>
            </w:div>
            <w:div w:id="749473368">
              <w:marLeft w:val="0"/>
              <w:marRight w:val="0"/>
              <w:marTop w:val="0"/>
              <w:marBottom w:val="0"/>
              <w:divBdr>
                <w:top w:val="none" w:sz="0" w:space="0" w:color="auto"/>
                <w:left w:val="none" w:sz="0" w:space="0" w:color="auto"/>
                <w:bottom w:val="none" w:sz="0" w:space="0" w:color="auto"/>
                <w:right w:val="none" w:sz="0" w:space="0" w:color="auto"/>
              </w:divBdr>
            </w:div>
            <w:div w:id="761417213">
              <w:marLeft w:val="0"/>
              <w:marRight w:val="0"/>
              <w:marTop w:val="0"/>
              <w:marBottom w:val="0"/>
              <w:divBdr>
                <w:top w:val="none" w:sz="0" w:space="0" w:color="auto"/>
                <w:left w:val="none" w:sz="0" w:space="0" w:color="auto"/>
                <w:bottom w:val="none" w:sz="0" w:space="0" w:color="auto"/>
                <w:right w:val="none" w:sz="0" w:space="0" w:color="auto"/>
              </w:divBdr>
            </w:div>
            <w:div w:id="943000518">
              <w:marLeft w:val="0"/>
              <w:marRight w:val="0"/>
              <w:marTop w:val="0"/>
              <w:marBottom w:val="0"/>
              <w:divBdr>
                <w:top w:val="none" w:sz="0" w:space="0" w:color="auto"/>
                <w:left w:val="none" w:sz="0" w:space="0" w:color="auto"/>
                <w:bottom w:val="none" w:sz="0" w:space="0" w:color="auto"/>
                <w:right w:val="none" w:sz="0" w:space="0" w:color="auto"/>
              </w:divBdr>
            </w:div>
            <w:div w:id="1100370170">
              <w:marLeft w:val="0"/>
              <w:marRight w:val="0"/>
              <w:marTop w:val="0"/>
              <w:marBottom w:val="0"/>
              <w:divBdr>
                <w:top w:val="none" w:sz="0" w:space="0" w:color="auto"/>
                <w:left w:val="none" w:sz="0" w:space="0" w:color="auto"/>
                <w:bottom w:val="none" w:sz="0" w:space="0" w:color="auto"/>
                <w:right w:val="none" w:sz="0" w:space="0" w:color="auto"/>
              </w:divBdr>
            </w:div>
            <w:div w:id="1192761627">
              <w:marLeft w:val="0"/>
              <w:marRight w:val="0"/>
              <w:marTop w:val="0"/>
              <w:marBottom w:val="0"/>
              <w:divBdr>
                <w:top w:val="none" w:sz="0" w:space="0" w:color="auto"/>
                <w:left w:val="none" w:sz="0" w:space="0" w:color="auto"/>
                <w:bottom w:val="none" w:sz="0" w:space="0" w:color="auto"/>
                <w:right w:val="none" w:sz="0" w:space="0" w:color="auto"/>
              </w:divBdr>
            </w:div>
            <w:div w:id="1277567070">
              <w:marLeft w:val="0"/>
              <w:marRight w:val="0"/>
              <w:marTop w:val="0"/>
              <w:marBottom w:val="0"/>
              <w:divBdr>
                <w:top w:val="none" w:sz="0" w:space="0" w:color="auto"/>
                <w:left w:val="none" w:sz="0" w:space="0" w:color="auto"/>
                <w:bottom w:val="none" w:sz="0" w:space="0" w:color="auto"/>
                <w:right w:val="none" w:sz="0" w:space="0" w:color="auto"/>
              </w:divBdr>
            </w:div>
            <w:div w:id="1401320397">
              <w:marLeft w:val="0"/>
              <w:marRight w:val="0"/>
              <w:marTop w:val="0"/>
              <w:marBottom w:val="0"/>
              <w:divBdr>
                <w:top w:val="none" w:sz="0" w:space="0" w:color="auto"/>
                <w:left w:val="none" w:sz="0" w:space="0" w:color="auto"/>
                <w:bottom w:val="none" w:sz="0" w:space="0" w:color="auto"/>
                <w:right w:val="none" w:sz="0" w:space="0" w:color="auto"/>
              </w:divBdr>
            </w:div>
            <w:div w:id="1413309510">
              <w:marLeft w:val="0"/>
              <w:marRight w:val="0"/>
              <w:marTop w:val="0"/>
              <w:marBottom w:val="0"/>
              <w:divBdr>
                <w:top w:val="none" w:sz="0" w:space="0" w:color="auto"/>
                <w:left w:val="none" w:sz="0" w:space="0" w:color="auto"/>
                <w:bottom w:val="none" w:sz="0" w:space="0" w:color="auto"/>
                <w:right w:val="none" w:sz="0" w:space="0" w:color="auto"/>
              </w:divBdr>
            </w:div>
            <w:div w:id="2047413857">
              <w:marLeft w:val="0"/>
              <w:marRight w:val="0"/>
              <w:marTop w:val="0"/>
              <w:marBottom w:val="0"/>
              <w:divBdr>
                <w:top w:val="none" w:sz="0" w:space="0" w:color="auto"/>
                <w:left w:val="none" w:sz="0" w:space="0" w:color="auto"/>
                <w:bottom w:val="none" w:sz="0" w:space="0" w:color="auto"/>
                <w:right w:val="none" w:sz="0" w:space="0" w:color="auto"/>
              </w:divBdr>
            </w:div>
          </w:divsChild>
        </w:div>
        <w:div w:id="1493061156">
          <w:marLeft w:val="0"/>
          <w:marRight w:val="0"/>
          <w:marTop w:val="0"/>
          <w:marBottom w:val="0"/>
          <w:divBdr>
            <w:top w:val="none" w:sz="0" w:space="0" w:color="auto"/>
            <w:left w:val="none" w:sz="0" w:space="0" w:color="auto"/>
            <w:bottom w:val="none" w:sz="0" w:space="0" w:color="auto"/>
            <w:right w:val="none" w:sz="0" w:space="0" w:color="auto"/>
          </w:divBdr>
          <w:divsChild>
            <w:div w:id="2361918">
              <w:marLeft w:val="0"/>
              <w:marRight w:val="0"/>
              <w:marTop w:val="0"/>
              <w:marBottom w:val="0"/>
              <w:divBdr>
                <w:top w:val="none" w:sz="0" w:space="0" w:color="auto"/>
                <w:left w:val="none" w:sz="0" w:space="0" w:color="auto"/>
                <w:bottom w:val="none" w:sz="0" w:space="0" w:color="auto"/>
                <w:right w:val="none" w:sz="0" w:space="0" w:color="auto"/>
              </w:divBdr>
            </w:div>
            <w:div w:id="171453302">
              <w:marLeft w:val="0"/>
              <w:marRight w:val="0"/>
              <w:marTop w:val="0"/>
              <w:marBottom w:val="0"/>
              <w:divBdr>
                <w:top w:val="none" w:sz="0" w:space="0" w:color="auto"/>
                <w:left w:val="none" w:sz="0" w:space="0" w:color="auto"/>
                <w:bottom w:val="none" w:sz="0" w:space="0" w:color="auto"/>
                <w:right w:val="none" w:sz="0" w:space="0" w:color="auto"/>
              </w:divBdr>
            </w:div>
            <w:div w:id="265773890">
              <w:marLeft w:val="0"/>
              <w:marRight w:val="0"/>
              <w:marTop w:val="0"/>
              <w:marBottom w:val="0"/>
              <w:divBdr>
                <w:top w:val="none" w:sz="0" w:space="0" w:color="auto"/>
                <w:left w:val="none" w:sz="0" w:space="0" w:color="auto"/>
                <w:bottom w:val="none" w:sz="0" w:space="0" w:color="auto"/>
                <w:right w:val="none" w:sz="0" w:space="0" w:color="auto"/>
              </w:divBdr>
            </w:div>
            <w:div w:id="291129988">
              <w:marLeft w:val="0"/>
              <w:marRight w:val="0"/>
              <w:marTop w:val="0"/>
              <w:marBottom w:val="0"/>
              <w:divBdr>
                <w:top w:val="none" w:sz="0" w:space="0" w:color="auto"/>
                <w:left w:val="none" w:sz="0" w:space="0" w:color="auto"/>
                <w:bottom w:val="none" w:sz="0" w:space="0" w:color="auto"/>
                <w:right w:val="none" w:sz="0" w:space="0" w:color="auto"/>
              </w:divBdr>
            </w:div>
            <w:div w:id="320087702">
              <w:marLeft w:val="0"/>
              <w:marRight w:val="0"/>
              <w:marTop w:val="0"/>
              <w:marBottom w:val="0"/>
              <w:divBdr>
                <w:top w:val="none" w:sz="0" w:space="0" w:color="auto"/>
                <w:left w:val="none" w:sz="0" w:space="0" w:color="auto"/>
                <w:bottom w:val="none" w:sz="0" w:space="0" w:color="auto"/>
                <w:right w:val="none" w:sz="0" w:space="0" w:color="auto"/>
              </w:divBdr>
            </w:div>
            <w:div w:id="449200684">
              <w:marLeft w:val="0"/>
              <w:marRight w:val="0"/>
              <w:marTop w:val="0"/>
              <w:marBottom w:val="0"/>
              <w:divBdr>
                <w:top w:val="none" w:sz="0" w:space="0" w:color="auto"/>
                <w:left w:val="none" w:sz="0" w:space="0" w:color="auto"/>
                <w:bottom w:val="none" w:sz="0" w:space="0" w:color="auto"/>
                <w:right w:val="none" w:sz="0" w:space="0" w:color="auto"/>
              </w:divBdr>
            </w:div>
            <w:div w:id="758405100">
              <w:marLeft w:val="0"/>
              <w:marRight w:val="0"/>
              <w:marTop w:val="0"/>
              <w:marBottom w:val="0"/>
              <w:divBdr>
                <w:top w:val="none" w:sz="0" w:space="0" w:color="auto"/>
                <w:left w:val="none" w:sz="0" w:space="0" w:color="auto"/>
                <w:bottom w:val="none" w:sz="0" w:space="0" w:color="auto"/>
                <w:right w:val="none" w:sz="0" w:space="0" w:color="auto"/>
              </w:divBdr>
            </w:div>
            <w:div w:id="848056845">
              <w:marLeft w:val="0"/>
              <w:marRight w:val="0"/>
              <w:marTop w:val="0"/>
              <w:marBottom w:val="0"/>
              <w:divBdr>
                <w:top w:val="none" w:sz="0" w:space="0" w:color="auto"/>
                <w:left w:val="none" w:sz="0" w:space="0" w:color="auto"/>
                <w:bottom w:val="none" w:sz="0" w:space="0" w:color="auto"/>
                <w:right w:val="none" w:sz="0" w:space="0" w:color="auto"/>
              </w:divBdr>
            </w:div>
            <w:div w:id="884289328">
              <w:marLeft w:val="0"/>
              <w:marRight w:val="0"/>
              <w:marTop w:val="0"/>
              <w:marBottom w:val="0"/>
              <w:divBdr>
                <w:top w:val="none" w:sz="0" w:space="0" w:color="auto"/>
                <w:left w:val="none" w:sz="0" w:space="0" w:color="auto"/>
                <w:bottom w:val="none" w:sz="0" w:space="0" w:color="auto"/>
                <w:right w:val="none" w:sz="0" w:space="0" w:color="auto"/>
              </w:divBdr>
            </w:div>
            <w:div w:id="1004741768">
              <w:marLeft w:val="0"/>
              <w:marRight w:val="0"/>
              <w:marTop w:val="0"/>
              <w:marBottom w:val="0"/>
              <w:divBdr>
                <w:top w:val="none" w:sz="0" w:space="0" w:color="auto"/>
                <w:left w:val="none" w:sz="0" w:space="0" w:color="auto"/>
                <w:bottom w:val="none" w:sz="0" w:space="0" w:color="auto"/>
                <w:right w:val="none" w:sz="0" w:space="0" w:color="auto"/>
              </w:divBdr>
            </w:div>
            <w:div w:id="1150638216">
              <w:marLeft w:val="0"/>
              <w:marRight w:val="0"/>
              <w:marTop w:val="0"/>
              <w:marBottom w:val="0"/>
              <w:divBdr>
                <w:top w:val="none" w:sz="0" w:space="0" w:color="auto"/>
                <w:left w:val="none" w:sz="0" w:space="0" w:color="auto"/>
                <w:bottom w:val="none" w:sz="0" w:space="0" w:color="auto"/>
                <w:right w:val="none" w:sz="0" w:space="0" w:color="auto"/>
              </w:divBdr>
            </w:div>
            <w:div w:id="1228420110">
              <w:marLeft w:val="0"/>
              <w:marRight w:val="0"/>
              <w:marTop w:val="0"/>
              <w:marBottom w:val="0"/>
              <w:divBdr>
                <w:top w:val="none" w:sz="0" w:space="0" w:color="auto"/>
                <w:left w:val="none" w:sz="0" w:space="0" w:color="auto"/>
                <w:bottom w:val="none" w:sz="0" w:space="0" w:color="auto"/>
                <w:right w:val="none" w:sz="0" w:space="0" w:color="auto"/>
              </w:divBdr>
            </w:div>
            <w:div w:id="1372535611">
              <w:marLeft w:val="0"/>
              <w:marRight w:val="0"/>
              <w:marTop w:val="0"/>
              <w:marBottom w:val="0"/>
              <w:divBdr>
                <w:top w:val="none" w:sz="0" w:space="0" w:color="auto"/>
                <w:left w:val="none" w:sz="0" w:space="0" w:color="auto"/>
                <w:bottom w:val="none" w:sz="0" w:space="0" w:color="auto"/>
                <w:right w:val="none" w:sz="0" w:space="0" w:color="auto"/>
              </w:divBdr>
            </w:div>
            <w:div w:id="1419329726">
              <w:marLeft w:val="0"/>
              <w:marRight w:val="0"/>
              <w:marTop w:val="0"/>
              <w:marBottom w:val="0"/>
              <w:divBdr>
                <w:top w:val="none" w:sz="0" w:space="0" w:color="auto"/>
                <w:left w:val="none" w:sz="0" w:space="0" w:color="auto"/>
                <w:bottom w:val="none" w:sz="0" w:space="0" w:color="auto"/>
                <w:right w:val="none" w:sz="0" w:space="0" w:color="auto"/>
              </w:divBdr>
            </w:div>
            <w:div w:id="1468474022">
              <w:marLeft w:val="0"/>
              <w:marRight w:val="0"/>
              <w:marTop w:val="0"/>
              <w:marBottom w:val="0"/>
              <w:divBdr>
                <w:top w:val="none" w:sz="0" w:space="0" w:color="auto"/>
                <w:left w:val="none" w:sz="0" w:space="0" w:color="auto"/>
                <w:bottom w:val="none" w:sz="0" w:space="0" w:color="auto"/>
                <w:right w:val="none" w:sz="0" w:space="0" w:color="auto"/>
              </w:divBdr>
            </w:div>
            <w:div w:id="1601991117">
              <w:marLeft w:val="0"/>
              <w:marRight w:val="0"/>
              <w:marTop w:val="0"/>
              <w:marBottom w:val="0"/>
              <w:divBdr>
                <w:top w:val="none" w:sz="0" w:space="0" w:color="auto"/>
                <w:left w:val="none" w:sz="0" w:space="0" w:color="auto"/>
                <w:bottom w:val="none" w:sz="0" w:space="0" w:color="auto"/>
                <w:right w:val="none" w:sz="0" w:space="0" w:color="auto"/>
              </w:divBdr>
            </w:div>
            <w:div w:id="1749380593">
              <w:marLeft w:val="0"/>
              <w:marRight w:val="0"/>
              <w:marTop w:val="0"/>
              <w:marBottom w:val="0"/>
              <w:divBdr>
                <w:top w:val="none" w:sz="0" w:space="0" w:color="auto"/>
                <w:left w:val="none" w:sz="0" w:space="0" w:color="auto"/>
                <w:bottom w:val="none" w:sz="0" w:space="0" w:color="auto"/>
                <w:right w:val="none" w:sz="0" w:space="0" w:color="auto"/>
              </w:divBdr>
            </w:div>
            <w:div w:id="1811053543">
              <w:marLeft w:val="0"/>
              <w:marRight w:val="0"/>
              <w:marTop w:val="0"/>
              <w:marBottom w:val="0"/>
              <w:divBdr>
                <w:top w:val="none" w:sz="0" w:space="0" w:color="auto"/>
                <w:left w:val="none" w:sz="0" w:space="0" w:color="auto"/>
                <w:bottom w:val="none" w:sz="0" w:space="0" w:color="auto"/>
                <w:right w:val="none" w:sz="0" w:space="0" w:color="auto"/>
              </w:divBdr>
            </w:div>
            <w:div w:id="1841238941">
              <w:marLeft w:val="0"/>
              <w:marRight w:val="0"/>
              <w:marTop w:val="0"/>
              <w:marBottom w:val="0"/>
              <w:divBdr>
                <w:top w:val="none" w:sz="0" w:space="0" w:color="auto"/>
                <w:left w:val="none" w:sz="0" w:space="0" w:color="auto"/>
                <w:bottom w:val="none" w:sz="0" w:space="0" w:color="auto"/>
                <w:right w:val="none" w:sz="0" w:space="0" w:color="auto"/>
              </w:divBdr>
            </w:div>
            <w:div w:id="212199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645833">
      <w:bodyDiv w:val="1"/>
      <w:marLeft w:val="0"/>
      <w:marRight w:val="0"/>
      <w:marTop w:val="0"/>
      <w:marBottom w:val="0"/>
      <w:divBdr>
        <w:top w:val="none" w:sz="0" w:space="0" w:color="auto"/>
        <w:left w:val="none" w:sz="0" w:space="0" w:color="auto"/>
        <w:bottom w:val="none" w:sz="0" w:space="0" w:color="auto"/>
        <w:right w:val="none" w:sz="0" w:space="0" w:color="auto"/>
      </w:divBdr>
      <w:divsChild>
        <w:div w:id="9066627">
          <w:marLeft w:val="0"/>
          <w:marRight w:val="0"/>
          <w:marTop w:val="0"/>
          <w:marBottom w:val="0"/>
          <w:divBdr>
            <w:top w:val="none" w:sz="0" w:space="0" w:color="auto"/>
            <w:left w:val="none" w:sz="0" w:space="0" w:color="auto"/>
            <w:bottom w:val="none" w:sz="0" w:space="0" w:color="auto"/>
            <w:right w:val="none" w:sz="0" w:space="0" w:color="auto"/>
          </w:divBdr>
          <w:divsChild>
            <w:div w:id="11500066">
              <w:marLeft w:val="0"/>
              <w:marRight w:val="0"/>
              <w:marTop w:val="0"/>
              <w:marBottom w:val="0"/>
              <w:divBdr>
                <w:top w:val="none" w:sz="0" w:space="0" w:color="auto"/>
                <w:left w:val="none" w:sz="0" w:space="0" w:color="auto"/>
                <w:bottom w:val="none" w:sz="0" w:space="0" w:color="auto"/>
                <w:right w:val="none" w:sz="0" w:space="0" w:color="auto"/>
              </w:divBdr>
            </w:div>
            <w:div w:id="81217725">
              <w:marLeft w:val="0"/>
              <w:marRight w:val="0"/>
              <w:marTop w:val="0"/>
              <w:marBottom w:val="0"/>
              <w:divBdr>
                <w:top w:val="none" w:sz="0" w:space="0" w:color="auto"/>
                <w:left w:val="none" w:sz="0" w:space="0" w:color="auto"/>
                <w:bottom w:val="none" w:sz="0" w:space="0" w:color="auto"/>
                <w:right w:val="none" w:sz="0" w:space="0" w:color="auto"/>
              </w:divBdr>
            </w:div>
            <w:div w:id="154956334">
              <w:marLeft w:val="0"/>
              <w:marRight w:val="0"/>
              <w:marTop w:val="0"/>
              <w:marBottom w:val="0"/>
              <w:divBdr>
                <w:top w:val="none" w:sz="0" w:space="0" w:color="auto"/>
                <w:left w:val="none" w:sz="0" w:space="0" w:color="auto"/>
                <w:bottom w:val="none" w:sz="0" w:space="0" w:color="auto"/>
                <w:right w:val="none" w:sz="0" w:space="0" w:color="auto"/>
              </w:divBdr>
            </w:div>
            <w:div w:id="223178196">
              <w:marLeft w:val="0"/>
              <w:marRight w:val="0"/>
              <w:marTop w:val="0"/>
              <w:marBottom w:val="0"/>
              <w:divBdr>
                <w:top w:val="none" w:sz="0" w:space="0" w:color="auto"/>
                <w:left w:val="none" w:sz="0" w:space="0" w:color="auto"/>
                <w:bottom w:val="none" w:sz="0" w:space="0" w:color="auto"/>
                <w:right w:val="none" w:sz="0" w:space="0" w:color="auto"/>
              </w:divBdr>
            </w:div>
            <w:div w:id="559101741">
              <w:marLeft w:val="0"/>
              <w:marRight w:val="0"/>
              <w:marTop w:val="0"/>
              <w:marBottom w:val="0"/>
              <w:divBdr>
                <w:top w:val="none" w:sz="0" w:space="0" w:color="auto"/>
                <w:left w:val="none" w:sz="0" w:space="0" w:color="auto"/>
                <w:bottom w:val="none" w:sz="0" w:space="0" w:color="auto"/>
                <w:right w:val="none" w:sz="0" w:space="0" w:color="auto"/>
              </w:divBdr>
            </w:div>
            <w:div w:id="1154684011">
              <w:marLeft w:val="0"/>
              <w:marRight w:val="0"/>
              <w:marTop w:val="0"/>
              <w:marBottom w:val="0"/>
              <w:divBdr>
                <w:top w:val="none" w:sz="0" w:space="0" w:color="auto"/>
                <w:left w:val="none" w:sz="0" w:space="0" w:color="auto"/>
                <w:bottom w:val="none" w:sz="0" w:space="0" w:color="auto"/>
                <w:right w:val="none" w:sz="0" w:space="0" w:color="auto"/>
              </w:divBdr>
            </w:div>
            <w:div w:id="1499811323">
              <w:marLeft w:val="0"/>
              <w:marRight w:val="0"/>
              <w:marTop w:val="0"/>
              <w:marBottom w:val="0"/>
              <w:divBdr>
                <w:top w:val="none" w:sz="0" w:space="0" w:color="auto"/>
                <w:left w:val="none" w:sz="0" w:space="0" w:color="auto"/>
                <w:bottom w:val="none" w:sz="0" w:space="0" w:color="auto"/>
                <w:right w:val="none" w:sz="0" w:space="0" w:color="auto"/>
              </w:divBdr>
            </w:div>
            <w:div w:id="1510409956">
              <w:marLeft w:val="0"/>
              <w:marRight w:val="0"/>
              <w:marTop w:val="0"/>
              <w:marBottom w:val="0"/>
              <w:divBdr>
                <w:top w:val="none" w:sz="0" w:space="0" w:color="auto"/>
                <w:left w:val="none" w:sz="0" w:space="0" w:color="auto"/>
                <w:bottom w:val="none" w:sz="0" w:space="0" w:color="auto"/>
                <w:right w:val="none" w:sz="0" w:space="0" w:color="auto"/>
              </w:divBdr>
            </w:div>
            <w:div w:id="1579635240">
              <w:marLeft w:val="0"/>
              <w:marRight w:val="0"/>
              <w:marTop w:val="0"/>
              <w:marBottom w:val="0"/>
              <w:divBdr>
                <w:top w:val="none" w:sz="0" w:space="0" w:color="auto"/>
                <w:left w:val="none" w:sz="0" w:space="0" w:color="auto"/>
                <w:bottom w:val="none" w:sz="0" w:space="0" w:color="auto"/>
                <w:right w:val="none" w:sz="0" w:space="0" w:color="auto"/>
              </w:divBdr>
            </w:div>
            <w:div w:id="1586724406">
              <w:marLeft w:val="0"/>
              <w:marRight w:val="0"/>
              <w:marTop w:val="0"/>
              <w:marBottom w:val="0"/>
              <w:divBdr>
                <w:top w:val="none" w:sz="0" w:space="0" w:color="auto"/>
                <w:left w:val="none" w:sz="0" w:space="0" w:color="auto"/>
                <w:bottom w:val="none" w:sz="0" w:space="0" w:color="auto"/>
                <w:right w:val="none" w:sz="0" w:space="0" w:color="auto"/>
              </w:divBdr>
            </w:div>
            <w:div w:id="1598169422">
              <w:marLeft w:val="0"/>
              <w:marRight w:val="0"/>
              <w:marTop w:val="0"/>
              <w:marBottom w:val="0"/>
              <w:divBdr>
                <w:top w:val="none" w:sz="0" w:space="0" w:color="auto"/>
                <w:left w:val="none" w:sz="0" w:space="0" w:color="auto"/>
                <w:bottom w:val="none" w:sz="0" w:space="0" w:color="auto"/>
                <w:right w:val="none" w:sz="0" w:space="0" w:color="auto"/>
              </w:divBdr>
            </w:div>
            <w:div w:id="1648899722">
              <w:marLeft w:val="0"/>
              <w:marRight w:val="0"/>
              <w:marTop w:val="0"/>
              <w:marBottom w:val="0"/>
              <w:divBdr>
                <w:top w:val="none" w:sz="0" w:space="0" w:color="auto"/>
                <w:left w:val="none" w:sz="0" w:space="0" w:color="auto"/>
                <w:bottom w:val="none" w:sz="0" w:space="0" w:color="auto"/>
                <w:right w:val="none" w:sz="0" w:space="0" w:color="auto"/>
              </w:divBdr>
            </w:div>
            <w:div w:id="1693918389">
              <w:marLeft w:val="0"/>
              <w:marRight w:val="0"/>
              <w:marTop w:val="0"/>
              <w:marBottom w:val="0"/>
              <w:divBdr>
                <w:top w:val="none" w:sz="0" w:space="0" w:color="auto"/>
                <w:left w:val="none" w:sz="0" w:space="0" w:color="auto"/>
                <w:bottom w:val="none" w:sz="0" w:space="0" w:color="auto"/>
                <w:right w:val="none" w:sz="0" w:space="0" w:color="auto"/>
              </w:divBdr>
            </w:div>
            <w:div w:id="1925188090">
              <w:marLeft w:val="0"/>
              <w:marRight w:val="0"/>
              <w:marTop w:val="0"/>
              <w:marBottom w:val="0"/>
              <w:divBdr>
                <w:top w:val="none" w:sz="0" w:space="0" w:color="auto"/>
                <w:left w:val="none" w:sz="0" w:space="0" w:color="auto"/>
                <w:bottom w:val="none" w:sz="0" w:space="0" w:color="auto"/>
                <w:right w:val="none" w:sz="0" w:space="0" w:color="auto"/>
              </w:divBdr>
            </w:div>
            <w:div w:id="2145463732">
              <w:marLeft w:val="0"/>
              <w:marRight w:val="0"/>
              <w:marTop w:val="0"/>
              <w:marBottom w:val="0"/>
              <w:divBdr>
                <w:top w:val="none" w:sz="0" w:space="0" w:color="auto"/>
                <w:left w:val="none" w:sz="0" w:space="0" w:color="auto"/>
                <w:bottom w:val="none" w:sz="0" w:space="0" w:color="auto"/>
                <w:right w:val="none" w:sz="0" w:space="0" w:color="auto"/>
              </w:divBdr>
            </w:div>
          </w:divsChild>
        </w:div>
        <w:div w:id="893395028">
          <w:marLeft w:val="0"/>
          <w:marRight w:val="0"/>
          <w:marTop w:val="0"/>
          <w:marBottom w:val="0"/>
          <w:divBdr>
            <w:top w:val="none" w:sz="0" w:space="0" w:color="auto"/>
            <w:left w:val="none" w:sz="0" w:space="0" w:color="auto"/>
            <w:bottom w:val="none" w:sz="0" w:space="0" w:color="auto"/>
            <w:right w:val="none" w:sz="0" w:space="0" w:color="auto"/>
          </w:divBdr>
          <w:divsChild>
            <w:div w:id="20128161">
              <w:marLeft w:val="0"/>
              <w:marRight w:val="0"/>
              <w:marTop w:val="0"/>
              <w:marBottom w:val="0"/>
              <w:divBdr>
                <w:top w:val="none" w:sz="0" w:space="0" w:color="auto"/>
                <w:left w:val="none" w:sz="0" w:space="0" w:color="auto"/>
                <w:bottom w:val="none" w:sz="0" w:space="0" w:color="auto"/>
                <w:right w:val="none" w:sz="0" w:space="0" w:color="auto"/>
              </w:divBdr>
            </w:div>
            <w:div w:id="37703847">
              <w:marLeft w:val="0"/>
              <w:marRight w:val="0"/>
              <w:marTop w:val="0"/>
              <w:marBottom w:val="0"/>
              <w:divBdr>
                <w:top w:val="none" w:sz="0" w:space="0" w:color="auto"/>
                <w:left w:val="none" w:sz="0" w:space="0" w:color="auto"/>
                <w:bottom w:val="none" w:sz="0" w:space="0" w:color="auto"/>
                <w:right w:val="none" w:sz="0" w:space="0" w:color="auto"/>
              </w:divBdr>
            </w:div>
            <w:div w:id="117535842">
              <w:marLeft w:val="0"/>
              <w:marRight w:val="0"/>
              <w:marTop w:val="0"/>
              <w:marBottom w:val="0"/>
              <w:divBdr>
                <w:top w:val="none" w:sz="0" w:space="0" w:color="auto"/>
                <w:left w:val="none" w:sz="0" w:space="0" w:color="auto"/>
                <w:bottom w:val="none" w:sz="0" w:space="0" w:color="auto"/>
                <w:right w:val="none" w:sz="0" w:space="0" w:color="auto"/>
              </w:divBdr>
            </w:div>
            <w:div w:id="173619972">
              <w:marLeft w:val="0"/>
              <w:marRight w:val="0"/>
              <w:marTop w:val="0"/>
              <w:marBottom w:val="0"/>
              <w:divBdr>
                <w:top w:val="none" w:sz="0" w:space="0" w:color="auto"/>
                <w:left w:val="none" w:sz="0" w:space="0" w:color="auto"/>
                <w:bottom w:val="none" w:sz="0" w:space="0" w:color="auto"/>
                <w:right w:val="none" w:sz="0" w:space="0" w:color="auto"/>
              </w:divBdr>
            </w:div>
            <w:div w:id="223376904">
              <w:marLeft w:val="0"/>
              <w:marRight w:val="0"/>
              <w:marTop w:val="0"/>
              <w:marBottom w:val="0"/>
              <w:divBdr>
                <w:top w:val="none" w:sz="0" w:space="0" w:color="auto"/>
                <w:left w:val="none" w:sz="0" w:space="0" w:color="auto"/>
                <w:bottom w:val="none" w:sz="0" w:space="0" w:color="auto"/>
                <w:right w:val="none" w:sz="0" w:space="0" w:color="auto"/>
              </w:divBdr>
            </w:div>
            <w:div w:id="353044786">
              <w:marLeft w:val="0"/>
              <w:marRight w:val="0"/>
              <w:marTop w:val="0"/>
              <w:marBottom w:val="0"/>
              <w:divBdr>
                <w:top w:val="none" w:sz="0" w:space="0" w:color="auto"/>
                <w:left w:val="none" w:sz="0" w:space="0" w:color="auto"/>
                <w:bottom w:val="none" w:sz="0" w:space="0" w:color="auto"/>
                <w:right w:val="none" w:sz="0" w:space="0" w:color="auto"/>
              </w:divBdr>
            </w:div>
            <w:div w:id="362483803">
              <w:marLeft w:val="0"/>
              <w:marRight w:val="0"/>
              <w:marTop w:val="0"/>
              <w:marBottom w:val="0"/>
              <w:divBdr>
                <w:top w:val="none" w:sz="0" w:space="0" w:color="auto"/>
                <w:left w:val="none" w:sz="0" w:space="0" w:color="auto"/>
                <w:bottom w:val="none" w:sz="0" w:space="0" w:color="auto"/>
                <w:right w:val="none" w:sz="0" w:space="0" w:color="auto"/>
              </w:divBdr>
            </w:div>
            <w:div w:id="688988591">
              <w:marLeft w:val="0"/>
              <w:marRight w:val="0"/>
              <w:marTop w:val="0"/>
              <w:marBottom w:val="0"/>
              <w:divBdr>
                <w:top w:val="none" w:sz="0" w:space="0" w:color="auto"/>
                <w:left w:val="none" w:sz="0" w:space="0" w:color="auto"/>
                <w:bottom w:val="none" w:sz="0" w:space="0" w:color="auto"/>
                <w:right w:val="none" w:sz="0" w:space="0" w:color="auto"/>
              </w:divBdr>
            </w:div>
            <w:div w:id="734470262">
              <w:marLeft w:val="0"/>
              <w:marRight w:val="0"/>
              <w:marTop w:val="0"/>
              <w:marBottom w:val="0"/>
              <w:divBdr>
                <w:top w:val="none" w:sz="0" w:space="0" w:color="auto"/>
                <w:left w:val="none" w:sz="0" w:space="0" w:color="auto"/>
                <w:bottom w:val="none" w:sz="0" w:space="0" w:color="auto"/>
                <w:right w:val="none" w:sz="0" w:space="0" w:color="auto"/>
              </w:divBdr>
            </w:div>
            <w:div w:id="813328805">
              <w:marLeft w:val="0"/>
              <w:marRight w:val="0"/>
              <w:marTop w:val="0"/>
              <w:marBottom w:val="0"/>
              <w:divBdr>
                <w:top w:val="none" w:sz="0" w:space="0" w:color="auto"/>
                <w:left w:val="none" w:sz="0" w:space="0" w:color="auto"/>
                <w:bottom w:val="none" w:sz="0" w:space="0" w:color="auto"/>
                <w:right w:val="none" w:sz="0" w:space="0" w:color="auto"/>
              </w:divBdr>
            </w:div>
            <w:div w:id="940842473">
              <w:marLeft w:val="0"/>
              <w:marRight w:val="0"/>
              <w:marTop w:val="0"/>
              <w:marBottom w:val="0"/>
              <w:divBdr>
                <w:top w:val="none" w:sz="0" w:space="0" w:color="auto"/>
                <w:left w:val="none" w:sz="0" w:space="0" w:color="auto"/>
                <w:bottom w:val="none" w:sz="0" w:space="0" w:color="auto"/>
                <w:right w:val="none" w:sz="0" w:space="0" w:color="auto"/>
              </w:divBdr>
            </w:div>
            <w:div w:id="967710147">
              <w:marLeft w:val="0"/>
              <w:marRight w:val="0"/>
              <w:marTop w:val="0"/>
              <w:marBottom w:val="0"/>
              <w:divBdr>
                <w:top w:val="none" w:sz="0" w:space="0" w:color="auto"/>
                <w:left w:val="none" w:sz="0" w:space="0" w:color="auto"/>
                <w:bottom w:val="none" w:sz="0" w:space="0" w:color="auto"/>
                <w:right w:val="none" w:sz="0" w:space="0" w:color="auto"/>
              </w:divBdr>
            </w:div>
            <w:div w:id="1071583604">
              <w:marLeft w:val="0"/>
              <w:marRight w:val="0"/>
              <w:marTop w:val="0"/>
              <w:marBottom w:val="0"/>
              <w:divBdr>
                <w:top w:val="none" w:sz="0" w:space="0" w:color="auto"/>
                <w:left w:val="none" w:sz="0" w:space="0" w:color="auto"/>
                <w:bottom w:val="none" w:sz="0" w:space="0" w:color="auto"/>
                <w:right w:val="none" w:sz="0" w:space="0" w:color="auto"/>
              </w:divBdr>
            </w:div>
            <w:div w:id="1162351507">
              <w:marLeft w:val="0"/>
              <w:marRight w:val="0"/>
              <w:marTop w:val="0"/>
              <w:marBottom w:val="0"/>
              <w:divBdr>
                <w:top w:val="none" w:sz="0" w:space="0" w:color="auto"/>
                <w:left w:val="none" w:sz="0" w:space="0" w:color="auto"/>
                <w:bottom w:val="none" w:sz="0" w:space="0" w:color="auto"/>
                <w:right w:val="none" w:sz="0" w:space="0" w:color="auto"/>
              </w:divBdr>
            </w:div>
            <w:div w:id="1209488711">
              <w:marLeft w:val="0"/>
              <w:marRight w:val="0"/>
              <w:marTop w:val="0"/>
              <w:marBottom w:val="0"/>
              <w:divBdr>
                <w:top w:val="none" w:sz="0" w:space="0" w:color="auto"/>
                <w:left w:val="none" w:sz="0" w:space="0" w:color="auto"/>
                <w:bottom w:val="none" w:sz="0" w:space="0" w:color="auto"/>
                <w:right w:val="none" w:sz="0" w:space="0" w:color="auto"/>
              </w:divBdr>
            </w:div>
            <w:div w:id="1280723452">
              <w:marLeft w:val="0"/>
              <w:marRight w:val="0"/>
              <w:marTop w:val="0"/>
              <w:marBottom w:val="0"/>
              <w:divBdr>
                <w:top w:val="none" w:sz="0" w:space="0" w:color="auto"/>
                <w:left w:val="none" w:sz="0" w:space="0" w:color="auto"/>
                <w:bottom w:val="none" w:sz="0" w:space="0" w:color="auto"/>
                <w:right w:val="none" w:sz="0" w:space="0" w:color="auto"/>
              </w:divBdr>
            </w:div>
            <w:div w:id="1404336390">
              <w:marLeft w:val="0"/>
              <w:marRight w:val="0"/>
              <w:marTop w:val="0"/>
              <w:marBottom w:val="0"/>
              <w:divBdr>
                <w:top w:val="none" w:sz="0" w:space="0" w:color="auto"/>
                <w:left w:val="none" w:sz="0" w:space="0" w:color="auto"/>
                <w:bottom w:val="none" w:sz="0" w:space="0" w:color="auto"/>
                <w:right w:val="none" w:sz="0" w:space="0" w:color="auto"/>
              </w:divBdr>
            </w:div>
            <w:div w:id="1413703228">
              <w:marLeft w:val="0"/>
              <w:marRight w:val="0"/>
              <w:marTop w:val="0"/>
              <w:marBottom w:val="0"/>
              <w:divBdr>
                <w:top w:val="none" w:sz="0" w:space="0" w:color="auto"/>
                <w:left w:val="none" w:sz="0" w:space="0" w:color="auto"/>
                <w:bottom w:val="none" w:sz="0" w:space="0" w:color="auto"/>
                <w:right w:val="none" w:sz="0" w:space="0" w:color="auto"/>
              </w:divBdr>
            </w:div>
            <w:div w:id="1933322332">
              <w:marLeft w:val="0"/>
              <w:marRight w:val="0"/>
              <w:marTop w:val="0"/>
              <w:marBottom w:val="0"/>
              <w:divBdr>
                <w:top w:val="none" w:sz="0" w:space="0" w:color="auto"/>
                <w:left w:val="none" w:sz="0" w:space="0" w:color="auto"/>
                <w:bottom w:val="none" w:sz="0" w:space="0" w:color="auto"/>
                <w:right w:val="none" w:sz="0" w:space="0" w:color="auto"/>
              </w:divBdr>
            </w:div>
            <w:div w:id="2071224518">
              <w:marLeft w:val="0"/>
              <w:marRight w:val="0"/>
              <w:marTop w:val="0"/>
              <w:marBottom w:val="0"/>
              <w:divBdr>
                <w:top w:val="none" w:sz="0" w:space="0" w:color="auto"/>
                <w:left w:val="none" w:sz="0" w:space="0" w:color="auto"/>
                <w:bottom w:val="none" w:sz="0" w:space="0" w:color="auto"/>
                <w:right w:val="none" w:sz="0" w:space="0" w:color="auto"/>
              </w:divBdr>
            </w:div>
          </w:divsChild>
        </w:div>
        <w:div w:id="966206029">
          <w:marLeft w:val="0"/>
          <w:marRight w:val="0"/>
          <w:marTop w:val="0"/>
          <w:marBottom w:val="0"/>
          <w:divBdr>
            <w:top w:val="none" w:sz="0" w:space="0" w:color="auto"/>
            <w:left w:val="none" w:sz="0" w:space="0" w:color="auto"/>
            <w:bottom w:val="none" w:sz="0" w:space="0" w:color="auto"/>
            <w:right w:val="none" w:sz="0" w:space="0" w:color="auto"/>
          </w:divBdr>
          <w:divsChild>
            <w:div w:id="30500779">
              <w:marLeft w:val="0"/>
              <w:marRight w:val="0"/>
              <w:marTop w:val="0"/>
              <w:marBottom w:val="0"/>
              <w:divBdr>
                <w:top w:val="none" w:sz="0" w:space="0" w:color="auto"/>
                <w:left w:val="none" w:sz="0" w:space="0" w:color="auto"/>
                <w:bottom w:val="none" w:sz="0" w:space="0" w:color="auto"/>
                <w:right w:val="none" w:sz="0" w:space="0" w:color="auto"/>
              </w:divBdr>
            </w:div>
            <w:div w:id="137722223">
              <w:marLeft w:val="0"/>
              <w:marRight w:val="0"/>
              <w:marTop w:val="0"/>
              <w:marBottom w:val="0"/>
              <w:divBdr>
                <w:top w:val="none" w:sz="0" w:space="0" w:color="auto"/>
                <w:left w:val="none" w:sz="0" w:space="0" w:color="auto"/>
                <w:bottom w:val="none" w:sz="0" w:space="0" w:color="auto"/>
                <w:right w:val="none" w:sz="0" w:space="0" w:color="auto"/>
              </w:divBdr>
            </w:div>
            <w:div w:id="144322264">
              <w:marLeft w:val="0"/>
              <w:marRight w:val="0"/>
              <w:marTop w:val="0"/>
              <w:marBottom w:val="0"/>
              <w:divBdr>
                <w:top w:val="none" w:sz="0" w:space="0" w:color="auto"/>
                <w:left w:val="none" w:sz="0" w:space="0" w:color="auto"/>
                <w:bottom w:val="none" w:sz="0" w:space="0" w:color="auto"/>
                <w:right w:val="none" w:sz="0" w:space="0" w:color="auto"/>
              </w:divBdr>
            </w:div>
            <w:div w:id="233245439">
              <w:marLeft w:val="0"/>
              <w:marRight w:val="0"/>
              <w:marTop w:val="0"/>
              <w:marBottom w:val="0"/>
              <w:divBdr>
                <w:top w:val="none" w:sz="0" w:space="0" w:color="auto"/>
                <w:left w:val="none" w:sz="0" w:space="0" w:color="auto"/>
                <w:bottom w:val="none" w:sz="0" w:space="0" w:color="auto"/>
                <w:right w:val="none" w:sz="0" w:space="0" w:color="auto"/>
              </w:divBdr>
            </w:div>
            <w:div w:id="405803255">
              <w:marLeft w:val="0"/>
              <w:marRight w:val="0"/>
              <w:marTop w:val="0"/>
              <w:marBottom w:val="0"/>
              <w:divBdr>
                <w:top w:val="none" w:sz="0" w:space="0" w:color="auto"/>
                <w:left w:val="none" w:sz="0" w:space="0" w:color="auto"/>
                <w:bottom w:val="none" w:sz="0" w:space="0" w:color="auto"/>
                <w:right w:val="none" w:sz="0" w:space="0" w:color="auto"/>
              </w:divBdr>
            </w:div>
            <w:div w:id="467212218">
              <w:marLeft w:val="0"/>
              <w:marRight w:val="0"/>
              <w:marTop w:val="0"/>
              <w:marBottom w:val="0"/>
              <w:divBdr>
                <w:top w:val="none" w:sz="0" w:space="0" w:color="auto"/>
                <w:left w:val="none" w:sz="0" w:space="0" w:color="auto"/>
                <w:bottom w:val="none" w:sz="0" w:space="0" w:color="auto"/>
                <w:right w:val="none" w:sz="0" w:space="0" w:color="auto"/>
              </w:divBdr>
            </w:div>
            <w:div w:id="491020701">
              <w:marLeft w:val="0"/>
              <w:marRight w:val="0"/>
              <w:marTop w:val="0"/>
              <w:marBottom w:val="0"/>
              <w:divBdr>
                <w:top w:val="none" w:sz="0" w:space="0" w:color="auto"/>
                <w:left w:val="none" w:sz="0" w:space="0" w:color="auto"/>
                <w:bottom w:val="none" w:sz="0" w:space="0" w:color="auto"/>
                <w:right w:val="none" w:sz="0" w:space="0" w:color="auto"/>
              </w:divBdr>
            </w:div>
            <w:div w:id="696200095">
              <w:marLeft w:val="0"/>
              <w:marRight w:val="0"/>
              <w:marTop w:val="0"/>
              <w:marBottom w:val="0"/>
              <w:divBdr>
                <w:top w:val="none" w:sz="0" w:space="0" w:color="auto"/>
                <w:left w:val="none" w:sz="0" w:space="0" w:color="auto"/>
                <w:bottom w:val="none" w:sz="0" w:space="0" w:color="auto"/>
                <w:right w:val="none" w:sz="0" w:space="0" w:color="auto"/>
              </w:divBdr>
            </w:div>
            <w:div w:id="842206187">
              <w:marLeft w:val="0"/>
              <w:marRight w:val="0"/>
              <w:marTop w:val="0"/>
              <w:marBottom w:val="0"/>
              <w:divBdr>
                <w:top w:val="none" w:sz="0" w:space="0" w:color="auto"/>
                <w:left w:val="none" w:sz="0" w:space="0" w:color="auto"/>
                <w:bottom w:val="none" w:sz="0" w:space="0" w:color="auto"/>
                <w:right w:val="none" w:sz="0" w:space="0" w:color="auto"/>
              </w:divBdr>
            </w:div>
            <w:div w:id="1024526082">
              <w:marLeft w:val="0"/>
              <w:marRight w:val="0"/>
              <w:marTop w:val="0"/>
              <w:marBottom w:val="0"/>
              <w:divBdr>
                <w:top w:val="none" w:sz="0" w:space="0" w:color="auto"/>
                <w:left w:val="none" w:sz="0" w:space="0" w:color="auto"/>
                <w:bottom w:val="none" w:sz="0" w:space="0" w:color="auto"/>
                <w:right w:val="none" w:sz="0" w:space="0" w:color="auto"/>
              </w:divBdr>
            </w:div>
            <w:div w:id="1175993933">
              <w:marLeft w:val="0"/>
              <w:marRight w:val="0"/>
              <w:marTop w:val="0"/>
              <w:marBottom w:val="0"/>
              <w:divBdr>
                <w:top w:val="none" w:sz="0" w:space="0" w:color="auto"/>
                <w:left w:val="none" w:sz="0" w:space="0" w:color="auto"/>
                <w:bottom w:val="none" w:sz="0" w:space="0" w:color="auto"/>
                <w:right w:val="none" w:sz="0" w:space="0" w:color="auto"/>
              </w:divBdr>
            </w:div>
            <w:div w:id="1205024274">
              <w:marLeft w:val="0"/>
              <w:marRight w:val="0"/>
              <w:marTop w:val="0"/>
              <w:marBottom w:val="0"/>
              <w:divBdr>
                <w:top w:val="none" w:sz="0" w:space="0" w:color="auto"/>
                <w:left w:val="none" w:sz="0" w:space="0" w:color="auto"/>
                <w:bottom w:val="none" w:sz="0" w:space="0" w:color="auto"/>
                <w:right w:val="none" w:sz="0" w:space="0" w:color="auto"/>
              </w:divBdr>
            </w:div>
            <w:div w:id="1310011188">
              <w:marLeft w:val="0"/>
              <w:marRight w:val="0"/>
              <w:marTop w:val="0"/>
              <w:marBottom w:val="0"/>
              <w:divBdr>
                <w:top w:val="none" w:sz="0" w:space="0" w:color="auto"/>
                <w:left w:val="none" w:sz="0" w:space="0" w:color="auto"/>
                <w:bottom w:val="none" w:sz="0" w:space="0" w:color="auto"/>
                <w:right w:val="none" w:sz="0" w:space="0" w:color="auto"/>
              </w:divBdr>
            </w:div>
            <w:div w:id="1441610089">
              <w:marLeft w:val="0"/>
              <w:marRight w:val="0"/>
              <w:marTop w:val="0"/>
              <w:marBottom w:val="0"/>
              <w:divBdr>
                <w:top w:val="none" w:sz="0" w:space="0" w:color="auto"/>
                <w:left w:val="none" w:sz="0" w:space="0" w:color="auto"/>
                <w:bottom w:val="none" w:sz="0" w:space="0" w:color="auto"/>
                <w:right w:val="none" w:sz="0" w:space="0" w:color="auto"/>
              </w:divBdr>
            </w:div>
            <w:div w:id="1601183758">
              <w:marLeft w:val="0"/>
              <w:marRight w:val="0"/>
              <w:marTop w:val="0"/>
              <w:marBottom w:val="0"/>
              <w:divBdr>
                <w:top w:val="none" w:sz="0" w:space="0" w:color="auto"/>
                <w:left w:val="none" w:sz="0" w:space="0" w:color="auto"/>
                <w:bottom w:val="none" w:sz="0" w:space="0" w:color="auto"/>
                <w:right w:val="none" w:sz="0" w:space="0" w:color="auto"/>
              </w:divBdr>
            </w:div>
            <w:div w:id="1673801789">
              <w:marLeft w:val="0"/>
              <w:marRight w:val="0"/>
              <w:marTop w:val="0"/>
              <w:marBottom w:val="0"/>
              <w:divBdr>
                <w:top w:val="none" w:sz="0" w:space="0" w:color="auto"/>
                <w:left w:val="none" w:sz="0" w:space="0" w:color="auto"/>
                <w:bottom w:val="none" w:sz="0" w:space="0" w:color="auto"/>
                <w:right w:val="none" w:sz="0" w:space="0" w:color="auto"/>
              </w:divBdr>
            </w:div>
            <w:div w:id="1826582014">
              <w:marLeft w:val="0"/>
              <w:marRight w:val="0"/>
              <w:marTop w:val="0"/>
              <w:marBottom w:val="0"/>
              <w:divBdr>
                <w:top w:val="none" w:sz="0" w:space="0" w:color="auto"/>
                <w:left w:val="none" w:sz="0" w:space="0" w:color="auto"/>
                <w:bottom w:val="none" w:sz="0" w:space="0" w:color="auto"/>
                <w:right w:val="none" w:sz="0" w:space="0" w:color="auto"/>
              </w:divBdr>
            </w:div>
            <w:div w:id="1866862910">
              <w:marLeft w:val="0"/>
              <w:marRight w:val="0"/>
              <w:marTop w:val="0"/>
              <w:marBottom w:val="0"/>
              <w:divBdr>
                <w:top w:val="none" w:sz="0" w:space="0" w:color="auto"/>
                <w:left w:val="none" w:sz="0" w:space="0" w:color="auto"/>
                <w:bottom w:val="none" w:sz="0" w:space="0" w:color="auto"/>
                <w:right w:val="none" w:sz="0" w:space="0" w:color="auto"/>
              </w:divBdr>
            </w:div>
            <w:div w:id="2062559497">
              <w:marLeft w:val="0"/>
              <w:marRight w:val="0"/>
              <w:marTop w:val="0"/>
              <w:marBottom w:val="0"/>
              <w:divBdr>
                <w:top w:val="none" w:sz="0" w:space="0" w:color="auto"/>
                <w:left w:val="none" w:sz="0" w:space="0" w:color="auto"/>
                <w:bottom w:val="none" w:sz="0" w:space="0" w:color="auto"/>
                <w:right w:val="none" w:sz="0" w:space="0" w:color="auto"/>
              </w:divBdr>
            </w:div>
            <w:div w:id="2142529177">
              <w:marLeft w:val="0"/>
              <w:marRight w:val="0"/>
              <w:marTop w:val="0"/>
              <w:marBottom w:val="0"/>
              <w:divBdr>
                <w:top w:val="none" w:sz="0" w:space="0" w:color="auto"/>
                <w:left w:val="none" w:sz="0" w:space="0" w:color="auto"/>
                <w:bottom w:val="none" w:sz="0" w:space="0" w:color="auto"/>
                <w:right w:val="none" w:sz="0" w:space="0" w:color="auto"/>
              </w:divBdr>
            </w:div>
          </w:divsChild>
        </w:div>
        <w:div w:id="1122309726">
          <w:marLeft w:val="0"/>
          <w:marRight w:val="0"/>
          <w:marTop w:val="0"/>
          <w:marBottom w:val="0"/>
          <w:divBdr>
            <w:top w:val="none" w:sz="0" w:space="0" w:color="auto"/>
            <w:left w:val="none" w:sz="0" w:space="0" w:color="auto"/>
            <w:bottom w:val="none" w:sz="0" w:space="0" w:color="auto"/>
            <w:right w:val="none" w:sz="0" w:space="0" w:color="auto"/>
          </w:divBdr>
          <w:divsChild>
            <w:div w:id="4210609">
              <w:marLeft w:val="0"/>
              <w:marRight w:val="0"/>
              <w:marTop w:val="0"/>
              <w:marBottom w:val="0"/>
              <w:divBdr>
                <w:top w:val="none" w:sz="0" w:space="0" w:color="auto"/>
                <w:left w:val="none" w:sz="0" w:space="0" w:color="auto"/>
                <w:bottom w:val="none" w:sz="0" w:space="0" w:color="auto"/>
                <w:right w:val="none" w:sz="0" w:space="0" w:color="auto"/>
              </w:divBdr>
            </w:div>
            <w:div w:id="375391454">
              <w:marLeft w:val="0"/>
              <w:marRight w:val="0"/>
              <w:marTop w:val="0"/>
              <w:marBottom w:val="0"/>
              <w:divBdr>
                <w:top w:val="none" w:sz="0" w:space="0" w:color="auto"/>
                <w:left w:val="none" w:sz="0" w:space="0" w:color="auto"/>
                <w:bottom w:val="none" w:sz="0" w:space="0" w:color="auto"/>
                <w:right w:val="none" w:sz="0" w:space="0" w:color="auto"/>
              </w:divBdr>
            </w:div>
            <w:div w:id="415442750">
              <w:marLeft w:val="0"/>
              <w:marRight w:val="0"/>
              <w:marTop w:val="0"/>
              <w:marBottom w:val="0"/>
              <w:divBdr>
                <w:top w:val="none" w:sz="0" w:space="0" w:color="auto"/>
                <w:left w:val="none" w:sz="0" w:space="0" w:color="auto"/>
                <w:bottom w:val="none" w:sz="0" w:space="0" w:color="auto"/>
                <w:right w:val="none" w:sz="0" w:space="0" w:color="auto"/>
              </w:divBdr>
            </w:div>
            <w:div w:id="507061751">
              <w:marLeft w:val="0"/>
              <w:marRight w:val="0"/>
              <w:marTop w:val="0"/>
              <w:marBottom w:val="0"/>
              <w:divBdr>
                <w:top w:val="none" w:sz="0" w:space="0" w:color="auto"/>
                <w:left w:val="none" w:sz="0" w:space="0" w:color="auto"/>
                <w:bottom w:val="none" w:sz="0" w:space="0" w:color="auto"/>
                <w:right w:val="none" w:sz="0" w:space="0" w:color="auto"/>
              </w:divBdr>
            </w:div>
            <w:div w:id="773667678">
              <w:marLeft w:val="0"/>
              <w:marRight w:val="0"/>
              <w:marTop w:val="0"/>
              <w:marBottom w:val="0"/>
              <w:divBdr>
                <w:top w:val="none" w:sz="0" w:space="0" w:color="auto"/>
                <w:left w:val="none" w:sz="0" w:space="0" w:color="auto"/>
                <w:bottom w:val="none" w:sz="0" w:space="0" w:color="auto"/>
                <w:right w:val="none" w:sz="0" w:space="0" w:color="auto"/>
              </w:divBdr>
            </w:div>
            <w:div w:id="801263921">
              <w:marLeft w:val="0"/>
              <w:marRight w:val="0"/>
              <w:marTop w:val="0"/>
              <w:marBottom w:val="0"/>
              <w:divBdr>
                <w:top w:val="none" w:sz="0" w:space="0" w:color="auto"/>
                <w:left w:val="none" w:sz="0" w:space="0" w:color="auto"/>
                <w:bottom w:val="none" w:sz="0" w:space="0" w:color="auto"/>
                <w:right w:val="none" w:sz="0" w:space="0" w:color="auto"/>
              </w:divBdr>
            </w:div>
            <w:div w:id="809323426">
              <w:marLeft w:val="0"/>
              <w:marRight w:val="0"/>
              <w:marTop w:val="0"/>
              <w:marBottom w:val="0"/>
              <w:divBdr>
                <w:top w:val="none" w:sz="0" w:space="0" w:color="auto"/>
                <w:left w:val="none" w:sz="0" w:space="0" w:color="auto"/>
                <w:bottom w:val="none" w:sz="0" w:space="0" w:color="auto"/>
                <w:right w:val="none" w:sz="0" w:space="0" w:color="auto"/>
              </w:divBdr>
            </w:div>
            <w:div w:id="1005134764">
              <w:marLeft w:val="0"/>
              <w:marRight w:val="0"/>
              <w:marTop w:val="0"/>
              <w:marBottom w:val="0"/>
              <w:divBdr>
                <w:top w:val="none" w:sz="0" w:space="0" w:color="auto"/>
                <w:left w:val="none" w:sz="0" w:space="0" w:color="auto"/>
                <w:bottom w:val="none" w:sz="0" w:space="0" w:color="auto"/>
                <w:right w:val="none" w:sz="0" w:space="0" w:color="auto"/>
              </w:divBdr>
            </w:div>
            <w:div w:id="1074013554">
              <w:marLeft w:val="0"/>
              <w:marRight w:val="0"/>
              <w:marTop w:val="0"/>
              <w:marBottom w:val="0"/>
              <w:divBdr>
                <w:top w:val="none" w:sz="0" w:space="0" w:color="auto"/>
                <w:left w:val="none" w:sz="0" w:space="0" w:color="auto"/>
                <w:bottom w:val="none" w:sz="0" w:space="0" w:color="auto"/>
                <w:right w:val="none" w:sz="0" w:space="0" w:color="auto"/>
              </w:divBdr>
            </w:div>
            <w:div w:id="1107387886">
              <w:marLeft w:val="0"/>
              <w:marRight w:val="0"/>
              <w:marTop w:val="0"/>
              <w:marBottom w:val="0"/>
              <w:divBdr>
                <w:top w:val="none" w:sz="0" w:space="0" w:color="auto"/>
                <w:left w:val="none" w:sz="0" w:space="0" w:color="auto"/>
                <w:bottom w:val="none" w:sz="0" w:space="0" w:color="auto"/>
                <w:right w:val="none" w:sz="0" w:space="0" w:color="auto"/>
              </w:divBdr>
            </w:div>
            <w:div w:id="1119952498">
              <w:marLeft w:val="0"/>
              <w:marRight w:val="0"/>
              <w:marTop w:val="0"/>
              <w:marBottom w:val="0"/>
              <w:divBdr>
                <w:top w:val="none" w:sz="0" w:space="0" w:color="auto"/>
                <w:left w:val="none" w:sz="0" w:space="0" w:color="auto"/>
                <w:bottom w:val="none" w:sz="0" w:space="0" w:color="auto"/>
                <w:right w:val="none" w:sz="0" w:space="0" w:color="auto"/>
              </w:divBdr>
            </w:div>
            <w:div w:id="1144934918">
              <w:marLeft w:val="0"/>
              <w:marRight w:val="0"/>
              <w:marTop w:val="0"/>
              <w:marBottom w:val="0"/>
              <w:divBdr>
                <w:top w:val="none" w:sz="0" w:space="0" w:color="auto"/>
                <w:left w:val="none" w:sz="0" w:space="0" w:color="auto"/>
                <w:bottom w:val="none" w:sz="0" w:space="0" w:color="auto"/>
                <w:right w:val="none" w:sz="0" w:space="0" w:color="auto"/>
              </w:divBdr>
            </w:div>
            <w:div w:id="1233852544">
              <w:marLeft w:val="0"/>
              <w:marRight w:val="0"/>
              <w:marTop w:val="0"/>
              <w:marBottom w:val="0"/>
              <w:divBdr>
                <w:top w:val="none" w:sz="0" w:space="0" w:color="auto"/>
                <w:left w:val="none" w:sz="0" w:space="0" w:color="auto"/>
                <w:bottom w:val="none" w:sz="0" w:space="0" w:color="auto"/>
                <w:right w:val="none" w:sz="0" w:space="0" w:color="auto"/>
              </w:divBdr>
            </w:div>
            <w:div w:id="1373387398">
              <w:marLeft w:val="0"/>
              <w:marRight w:val="0"/>
              <w:marTop w:val="0"/>
              <w:marBottom w:val="0"/>
              <w:divBdr>
                <w:top w:val="none" w:sz="0" w:space="0" w:color="auto"/>
                <w:left w:val="none" w:sz="0" w:space="0" w:color="auto"/>
                <w:bottom w:val="none" w:sz="0" w:space="0" w:color="auto"/>
                <w:right w:val="none" w:sz="0" w:space="0" w:color="auto"/>
              </w:divBdr>
            </w:div>
            <w:div w:id="1542746325">
              <w:marLeft w:val="0"/>
              <w:marRight w:val="0"/>
              <w:marTop w:val="0"/>
              <w:marBottom w:val="0"/>
              <w:divBdr>
                <w:top w:val="none" w:sz="0" w:space="0" w:color="auto"/>
                <w:left w:val="none" w:sz="0" w:space="0" w:color="auto"/>
                <w:bottom w:val="none" w:sz="0" w:space="0" w:color="auto"/>
                <w:right w:val="none" w:sz="0" w:space="0" w:color="auto"/>
              </w:divBdr>
            </w:div>
            <w:div w:id="1608613561">
              <w:marLeft w:val="0"/>
              <w:marRight w:val="0"/>
              <w:marTop w:val="0"/>
              <w:marBottom w:val="0"/>
              <w:divBdr>
                <w:top w:val="none" w:sz="0" w:space="0" w:color="auto"/>
                <w:left w:val="none" w:sz="0" w:space="0" w:color="auto"/>
                <w:bottom w:val="none" w:sz="0" w:space="0" w:color="auto"/>
                <w:right w:val="none" w:sz="0" w:space="0" w:color="auto"/>
              </w:divBdr>
            </w:div>
            <w:div w:id="1717465484">
              <w:marLeft w:val="0"/>
              <w:marRight w:val="0"/>
              <w:marTop w:val="0"/>
              <w:marBottom w:val="0"/>
              <w:divBdr>
                <w:top w:val="none" w:sz="0" w:space="0" w:color="auto"/>
                <w:left w:val="none" w:sz="0" w:space="0" w:color="auto"/>
                <w:bottom w:val="none" w:sz="0" w:space="0" w:color="auto"/>
                <w:right w:val="none" w:sz="0" w:space="0" w:color="auto"/>
              </w:divBdr>
            </w:div>
            <w:div w:id="1816071312">
              <w:marLeft w:val="0"/>
              <w:marRight w:val="0"/>
              <w:marTop w:val="0"/>
              <w:marBottom w:val="0"/>
              <w:divBdr>
                <w:top w:val="none" w:sz="0" w:space="0" w:color="auto"/>
                <w:left w:val="none" w:sz="0" w:space="0" w:color="auto"/>
                <w:bottom w:val="none" w:sz="0" w:space="0" w:color="auto"/>
                <w:right w:val="none" w:sz="0" w:space="0" w:color="auto"/>
              </w:divBdr>
            </w:div>
            <w:div w:id="1988823136">
              <w:marLeft w:val="0"/>
              <w:marRight w:val="0"/>
              <w:marTop w:val="0"/>
              <w:marBottom w:val="0"/>
              <w:divBdr>
                <w:top w:val="none" w:sz="0" w:space="0" w:color="auto"/>
                <w:left w:val="none" w:sz="0" w:space="0" w:color="auto"/>
                <w:bottom w:val="none" w:sz="0" w:space="0" w:color="auto"/>
                <w:right w:val="none" w:sz="0" w:space="0" w:color="auto"/>
              </w:divBdr>
            </w:div>
            <w:div w:id="2053268909">
              <w:marLeft w:val="0"/>
              <w:marRight w:val="0"/>
              <w:marTop w:val="0"/>
              <w:marBottom w:val="0"/>
              <w:divBdr>
                <w:top w:val="none" w:sz="0" w:space="0" w:color="auto"/>
                <w:left w:val="none" w:sz="0" w:space="0" w:color="auto"/>
                <w:bottom w:val="none" w:sz="0" w:space="0" w:color="auto"/>
                <w:right w:val="none" w:sz="0" w:space="0" w:color="auto"/>
              </w:divBdr>
            </w:div>
          </w:divsChild>
        </w:div>
        <w:div w:id="1236548044">
          <w:marLeft w:val="0"/>
          <w:marRight w:val="0"/>
          <w:marTop w:val="0"/>
          <w:marBottom w:val="0"/>
          <w:divBdr>
            <w:top w:val="none" w:sz="0" w:space="0" w:color="auto"/>
            <w:left w:val="none" w:sz="0" w:space="0" w:color="auto"/>
            <w:bottom w:val="none" w:sz="0" w:space="0" w:color="auto"/>
            <w:right w:val="none" w:sz="0" w:space="0" w:color="auto"/>
          </w:divBdr>
          <w:divsChild>
            <w:div w:id="156654189">
              <w:marLeft w:val="0"/>
              <w:marRight w:val="0"/>
              <w:marTop w:val="0"/>
              <w:marBottom w:val="0"/>
              <w:divBdr>
                <w:top w:val="none" w:sz="0" w:space="0" w:color="auto"/>
                <w:left w:val="none" w:sz="0" w:space="0" w:color="auto"/>
                <w:bottom w:val="none" w:sz="0" w:space="0" w:color="auto"/>
                <w:right w:val="none" w:sz="0" w:space="0" w:color="auto"/>
              </w:divBdr>
            </w:div>
            <w:div w:id="615213703">
              <w:marLeft w:val="0"/>
              <w:marRight w:val="0"/>
              <w:marTop w:val="0"/>
              <w:marBottom w:val="0"/>
              <w:divBdr>
                <w:top w:val="none" w:sz="0" w:space="0" w:color="auto"/>
                <w:left w:val="none" w:sz="0" w:space="0" w:color="auto"/>
                <w:bottom w:val="none" w:sz="0" w:space="0" w:color="auto"/>
                <w:right w:val="none" w:sz="0" w:space="0" w:color="auto"/>
              </w:divBdr>
            </w:div>
            <w:div w:id="678583448">
              <w:marLeft w:val="0"/>
              <w:marRight w:val="0"/>
              <w:marTop w:val="0"/>
              <w:marBottom w:val="0"/>
              <w:divBdr>
                <w:top w:val="none" w:sz="0" w:space="0" w:color="auto"/>
                <w:left w:val="none" w:sz="0" w:space="0" w:color="auto"/>
                <w:bottom w:val="none" w:sz="0" w:space="0" w:color="auto"/>
                <w:right w:val="none" w:sz="0" w:space="0" w:color="auto"/>
              </w:divBdr>
            </w:div>
            <w:div w:id="679085580">
              <w:marLeft w:val="0"/>
              <w:marRight w:val="0"/>
              <w:marTop w:val="0"/>
              <w:marBottom w:val="0"/>
              <w:divBdr>
                <w:top w:val="none" w:sz="0" w:space="0" w:color="auto"/>
                <w:left w:val="none" w:sz="0" w:space="0" w:color="auto"/>
                <w:bottom w:val="none" w:sz="0" w:space="0" w:color="auto"/>
                <w:right w:val="none" w:sz="0" w:space="0" w:color="auto"/>
              </w:divBdr>
            </w:div>
            <w:div w:id="772748426">
              <w:marLeft w:val="0"/>
              <w:marRight w:val="0"/>
              <w:marTop w:val="0"/>
              <w:marBottom w:val="0"/>
              <w:divBdr>
                <w:top w:val="none" w:sz="0" w:space="0" w:color="auto"/>
                <w:left w:val="none" w:sz="0" w:space="0" w:color="auto"/>
                <w:bottom w:val="none" w:sz="0" w:space="0" w:color="auto"/>
                <w:right w:val="none" w:sz="0" w:space="0" w:color="auto"/>
              </w:divBdr>
            </w:div>
            <w:div w:id="822357880">
              <w:marLeft w:val="0"/>
              <w:marRight w:val="0"/>
              <w:marTop w:val="0"/>
              <w:marBottom w:val="0"/>
              <w:divBdr>
                <w:top w:val="none" w:sz="0" w:space="0" w:color="auto"/>
                <w:left w:val="none" w:sz="0" w:space="0" w:color="auto"/>
                <w:bottom w:val="none" w:sz="0" w:space="0" w:color="auto"/>
                <w:right w:val="none" w:sz="0" w:space="0" w:color="auto"/>
              </w:divBdr>
            </w:div>
            <w:div w:id="929657610">
              <w:marLeft w:val="0"/>
              <w:marRight w:val="0"/>
              <w:marTop w:val="0"/>
              <w:marBottom w:val="0"/>
              <w:divBdr>
                <w:top w:val="none" w:sz="0" w:space="0" w:color="auto"/>
                <w:left w:val="none" w:sz="0" w:space="0" w:color="auto"/>
                <w:bottom w:val="none" w:sz="0" w:space="0" w:color="auto"/>
                <w:right w:val="none" w:sz="0" w:space="0" w:color="auto"/>
              </w:divBdr>
            </w:div>
            <w:div w:id="1111827991">
              <w:marLeft w:val="0"/>
              <w:marRight w:val="0"/>
              <w:marTop w:val="0"/>
              <w:marBottom w:val="0"/>
              <w:divBdr>
                <w:top w:val="none" w:sz="0" w:space="0" w:color="auto"/>
                <w:left w:val="none" w:sz="0" w:space="0" w:color="auto"/>
                <w:bottom w:val="none" w:sz="0" w:space="0" w:color="auto"/>
                <w:right w:val="none" w:sz="0" w:space="0" w:color="auto"/>
              </w:divBdr>
            </w:div>
            <w:div w:id="1136214524">
              <w:marLeft w:val="0"/>
              <w:marRight w:val="0"/>
              <w:marTop w:val="0"/>
              <w:marBottom w:val="0"/>
              <w:divBdr>
                <w:top w:val="none" w:sz="0" w:space="0" w:color="auto"/>
                <w:left w:val="none" w:sz="0" w:space="0" w:color="auto"/>
                <w:bottom w:val="none" w:sz="0" w:space="0" w:color="auto"/>
                <w:right w:val="none" w:sz="0" w:space="0" w:color="auto"/>
              </w:divBdr>
            </w:div>
            <w:div w:id="1148547627">
              <w:marLeft w:val="0"/>
              <w:marRight w:val="0"/>
              <w:marTop w:val="0"/>
              <w:marBottom w:val="0"/>
              <w:divBdr>
                <w:top w:val="none" w:sz="0" w:space="0" w:color="auto"/>
                <w:left w:val="none" w:sz="0" w:space="0" w:color="auto"/>
                <w:bottom w:val="none" w:sz="0" w:space="0" w:color="auto"/>
                <w:right w:val="none" w:sz="0" w:space="0" w:color="auto"/>
              </w:divBdr>
            </w:div>
            <w:div w:id="1251046349">
              <w:marLeft w:val="0"/>
              <w:marRight w:val="0"/>
              <w:marTop w:val="0"/>
              <w:marBottom w:val="0"/>
              <w:divBdr>
                <w:top w:val="none" w:sz="0" w:space="0" w:color="auto"/>
                <w:left w:val="none" w:sz="0" w:space="0" w:color="auto"/>
                <w:bottom w:val="none" w:sz="0" w:space="0" w:color="auto"/>
                <w:right w:val="none" w:sz="0" w:space="0" w:color="auto"/>
              </w:divBdr>
            </w:div>
            <w:div w:id="1537889240">
              <w:marLeft w:val="0"/>
              <w:marRight w:val="0"/>
              <w:marTop w:val="0"/>
              <w:marBottom w:val="0"/>
              <w:divBdr>
                <w:top w:val="none" w:sz="0" w:space="0" w:color="auto"/>
                <w:left w:val="none" w:sz="0" w:space="0" w:color="auto"/>
                <w:bottom w:val="none" w:sz="0" w:space="0" w:color="auto"/>
                <w:right w:val="none" w:sz="0" w:space="0" w:color="auto"/>
              </w:divBdr>
            </w:div>
            <w:div w:id="1543864160">
              <w:marLeft w:val="0"/>
              <w:marRight w:val="0"/>
              <w:marTop w:val="0"/>
              <w:marBottom w:val="0"/>
              <w:divBdr>
                <w:top w:val="none" w:sz="0" w:space="0" w:color="auto"/>
                <w:left w:val="none" w:sz="0" w:space="0" w:color="auto"/>
                <w:bottom w:val="none" w:sz="0" w:space="0" w:color="auto"/>
                <w:right w:val="none" w:sz="0" w:space="0" w:color="auto"/>
              </w:divBdr>
            </w:div>
            <w:div w:id="1686906408">
              <w:marLeft w:val="0"/>
              <w:marRight w:val="0"/>
              <w:marTop w:val="0"/>
              <w:marBottom w:val="0"/>
              <w:divBdr>
                <w:top w:val="none" w:sz="0" w:space="0" w:color="auto"/>
                <w:left w:val="none" w:sz="0" w:space="0" w:color="auto"/>
                <w:bottom w:val="none" w:sz="0" w:space="0" w:color="auto"/>
                <w:right w:val="none" w:sz="0" w:space="0" w:color="auto"/>
              </w:divBdr>
            </w:div>
            <w:div w:id="1735394764">
              <w:marLeft w:val="0"/>
              <w:marRight w:val="0"/>
              <w:marTop w:val="0"/>
              <w:marBottom w:val="0"/>
              <w:divBdr>
                <w:top w:val="none" w:sz="0" w:space="0" w:color="auto"/>
                <w:left w:val="none" w:sz="0" w:space="0" w:color="auto"/>
                <w:bottom w:val="none" w:sz="0" w:space="0" w:color="auto"/>
                <w:right w:val="none" w:sz="0" w:space="0" w:color="auto"/>
              </w:divBdr>
            </w:div>
            <w:div w:id="1795978097">
              <w:marLeft w:val="0"/>
              <w:marRight w:val="0"/>
              <w:marTop w:val="0"/>
              <w:marBottom w:val="0"/>
              <w:divBdr>
                <w:top w:val="none" w:sz="0" w:space="0" w:color="auto"/>
                <w:left w:val="none" w:sz="0" w:space="0" w:color="auto"/>
                <w:bottom w:val="none" w:sz="0" w:space="0" w:color="auto"/>
                <w:right w:val="none" w:sz="0" w:space="0" w:color="auto"/>
              </w:divBdr>
            </w:div>
            <w:div w:id="1888684184">
              <w:marLeft w:val="0"/>
              <w:marRight w:val="0"/>
              <w:marTop w:val="0"/>
              <w:marBottom w:val="0"/>
              <w:divBdr>
                <w:top w:val="none" w:sz="0" w:space="0" w:color="auto"/>
                <w:left w:val="none" w:sz="0" w:space="0" w:color="auto"/>
                <w:bottom w:val="none" w:sz="0" w:space="0" w:color="auto"/>
                <w:right w:val="none" w:sz="0" w:space="0" w:color="auto"/>
              </w:divBdr>
            </w:div>
            <w:div w:id="2016227760">
              <w:marLeft w:val="0"/>
              <w:marRight w:val="0"/>
              <w:marTop w:val="0"/>
              <w:marBottom w:val="0"/>
              <w:divBdr>
                <w:top w:val="none" w:sz="0" w:space="0" w:color="auto"/>
                <w:left w:val="none" w:sz="0" w:space="0" w:color="auto"/>
                <w:bottom w:val="none" w:sz="0" w:space="0" w:color="auto"/>
                <w:right w:val="none" w:sz="0" w:space="0" w:color="auto"/>
              </w:divBdr>
            </w:div>
            <w:div w:id="2071998405">
              <w:marLeft w:val="0"/>
              <w:marRight w:val="0"/>
              <w:marTop w:val="0"/>
              <w:marBottom w:val="0"/>
              <w:divBdr>
                <w:top w:val="none" w:sz="0" w:space="0" w:color="auto"/>
                <w:left w:val="none" w:sz="0" w:space="0" w:color="auto"/>
                <w:bottom w:val="none" w:sz="0" w:space="0" w:color="auto"/>
                <w:right w:val="none" w:sz="0" w:space="0" w:color="auto"/>
              </w:divBdr>
            </w:div>
            <w:div w:id="2081561738">
              <w:marLeft w:val="0"/>
              <w:marRight w:val="0"/>
              <w:marTop w:val="0"/>
              <w:marBottom w:val="0"/>
              <w:divBdr>
                <w:top w:val="none" w:sz="0" w:space="0" w:color="auto"/>
                <w:left w:val="none" w:sz="0" w:space="0" w:color="auto"/>
                <w:bottom w:val="none" w:sz="0" w:space="0" w:color="auto"/>
                <w:right w:val="none" w:sz="0" w:space="0" w:color="auto"/>
              </w:divBdr>
            </w:div>
          </w:divsChild>
        </w:div>
        <w:div w:id="1982071206">
          <w:marLeft w:val="0"/>
          <w:marRight w:val="0"/>
          <w:marTop w:val="0"/>
          <w:marBottom w:val="0"/>
          <w:divBdr>
            <w:top w:val="none" w:sz="0" w:space="0" w:color="auto"/>
            <w:left w:val="none" w:sz="0" w:space="0" w:color="auto"/>
            <w:bottom w:val="none" w:sz="0" w:space="0" w:color="auto"/>
            <w:right w:val="none" w:sz="0" w:space="0" w:color="auto"/>
          </w:divBdr>
          <w:divsChild>
            <w:div w:id="117336813">
              <w:marLeft w:val="0"/>
              <w:marRight w:val="0"/>
              <w:marTop w:val="0"/>
              <w:marBottom w:val="0"/>
              <w:divBdr>
                <w:top w:val="none" w:sz="0" w:space="0" w:color="auto"/>
                <w:left w:val="none" w:sz="0" w:space="0" w:color="auto"/>
                <w:bottom w:val="none" w:sz="0" w:space="0" w:color="auto"/>
                <w:right w:val="none" w:sz="0" w:space="0" w:color="auto"/>
              </w:divBdr>
            </w:div>
            <w:div w:id="451901010">
              <w:marLeft w:val="0"/>
              <w:marRight w:val="0"/>
              <w:marTop w:val="0"/>
              <w:marBottom w:val="0"/>
              <w:divBdr>
                <w:top w:val="none" w:sz="0" w:space="0" w:color="auto"/>
                <w:left w:val="none" w:sz="0" w:space="0" w:color="auto"/>
                <w:bottom w:val="none" w:sz="0" w:space="0" w:color="auto"/>
                <w:right w:val="none" w:sz="0" w:space="0" w:color="auto"/>
              </w:divBdr>
            </w:div>
            <w:div w:id="553539819">
              <w:marLeft w:val="0"/>
              <w:marRight w:val="0"/>
              <w:marTop w:val="0"/>
              <w:marBottom w:val="0"/>
              <w:divBdr>
                <w:top w:val="none" w:sz="0" w:space="0" w:color="auto"/>
                <w:left w:val="none" w:sz="0" w:space="0" w:color="auto"/>
                <w:bottom w:val="none" w:sz="0" w:space="0" w:color="auto"/>
                <w:right w:val="none" w:sz="0" w:space="0" w:color="auto"/>
              </w:divBdr>
            </w:div>
            <w:div w:id="637958744">
              <w:marLeft w:val="0"/>
              <w:marRight w:val="0"/>
              <w:marTop w:val="0"/>
              <w:marBottom w:val="0"/>
              <w:divBdr>
                <w:top w:val="none" w:sz="0" w:space="0" w:color="auto"/>
                <w:left w:val="none" w:sz="0" w:space="0" w:color="auto"/>
                <w:bottom w:val="none" w:sz="0" w:space="0" w:color="auto"/>
                <w:right w:val="none" w:sz="0" w:space="0" w:color="auto"/>
              </w:divBdr>
            </w:div>
            <w:div w:id="726800906">
              <w:marLeft w:val="0"/>
              <w:marRight w:val="0"/>
              <w:marTop w:val="0"/>
              <w:marBottom w:val="0"/>
              <w:divBdr>
                <w:top w:val="none" w:sz="0" w:space="0" w:color="auto"/>
                <w:left w:val="none" w:sz="0" w:space="0" w:color="auto"/>
                <w:bottom w:val="none" w:sz="0" w:space="0" w:color="auto"/>
                <w:right w:val="none" w:sz="0" w:space="0" w:color="auto"/>
              </w:divBdr>
            </w:div>
            <w:div w:id="733359041">
              <w:marLeft w:val="0"/>
              <w:marRight w:val="0"/>
              <w:marTop w:val="0"/>
              <w:marBottom w:val="0"/>
              <w:divBdr>
                <w:top w:val="none" w:sz="0" w:space="0" w:color="auto"/>
                <w:left w:val="none" w:sz="0" w:space="0" w:color="auto"/>
                <w:bottom w:val="none" w:sz="0" w:space="0" w:color="auto"/>
                <w:right w:val="none" w:sz="0" w:space="0" w:color="auto"/>
              </w:divBdr>
            </w:div>
            <w:div w:id="771902986">
              <w:marLeft w:val="0"/>
              <w:marRight w:val="0"/>
              <w:marTop w:val="0"/>
              <w:marBottom w:val="0"/>
              <w:divBdr>
                <w:top w:val="none" w:sz="0" w:space="0" w:color="auto"/>
                <w:left w:val="none" w:sz="0" w:space="0" w:color="auto"/>
                <w:bottom w:val="none" w:sz="0" w:space="0" w:color="auto"/>
                <w:right w:val="none" w:sz="0" w:space="0" w:color="auto"/>
              </w:divBdr>
            </w:div>
            <w:div w:id="864253782">
              <w:marLeft w:val="0"/>
              <w:marRight w:val="0"/>
              <w:marTop w:val="0"/>
              <w:marBottom w:val="0"/>
              <w:divBdr>
                <w:top w:val="none" w:sz="0" w:space="0" w:color="auto"/>
                <w:left w:val="none" w:sz="0" w:space="0" w:color="auto"/>
                <w:bottom w:val="none" w:sz="0" w:space="0" w:color="auto"/>
                <w:right w:val="none" w:sz="0" w:space="0" w:color="auto"/>
              </w:divBdr>
            </w:div>
            <w:div w:id="970943856">
              <w:marLeft w:val="0"/>
              <w:marRight w:val="0"/>
              <w:marTop w:val="0"/>
              <w:marBottom w:val="0"/>
              <w:divBdr>
                <w:top w:val="none" w:sz="0" w:space="0" w:color="auto"/>
                <w:left w:val="none" w:sz="0" w:space="0" w:color="auto"/>
                <w:bottom w:val="none" w:sz="0" w:space="0" w:color="auto"/>
                <w:right w:val="none" w:sz="0" w:space="0" w:color="auto"/>
              </w:divBdr>
            </w:div>
            <w:div w:id="1100687468">
              <w:marLeft w:val="0"/>
              <w:marRight w:val="0"/>
              <w:marTop w:val="0"/>
              <w:marBottom w:val="0"/>
              <w:divBdr>
                <w:top w:val="none" w:sz="0" w:space="0" w:color="auto"/>
                <w:left w:val="none" w:sz="0" w:space="0" w:color="auto"/>
                <w:bottom w:val="none" w:sz="0" w:space="0" w:color="auto"/>
                <w:right w:val="none" w:sz="0" w:space="0" w:color="auto"/>
              </w:divBdr>
            </w:div>
            <w:div w:id="1207139930">
              <w:marLeft w:val="0"/>
              <w:marRight w:val="0"/>
              <w:marTop w:val="0"/>
              <w:marBottom w:val="0"/>
              <w:divBdr>
                <w:top w:val="none" w:sz="0" w:space="0" w:color="auto"/>
                <w:left w:val="none" w:sz="0" w:space="0" w:color="auto"/>
                <w:bottom w:val="none" w:sz="0" w:space="0" w:color="auto"/>
                <w:right w:val="none" w:sz="0" w:space="0" w:color="auto"/>
              </w:divBdr>
            </w:div>
            <w:div w:id="1306006565">
              <w:marLeft w:val="0"/>
              <w:marRight w:val="0"/>
              <w:marTop w:val="0"/>
              <w:marBottom w:val="0"/>
              <w:divBdr>
                <w:top w:val="none" w:sz="0" w:space="0" w:color="auto"/>
                <w:left w:val="none" w:sz="0" w:space="0" w:color="auto"/>
                <w:bottom w:val="none" w:sz="0" w:space="0" w:color="auto"/>
                <w:right w:val="none" w:sz="0" w:space="0" w:color="auto"/>
              </w:divBdr>
            </w:div>
            <w:div w:id="1361201887">
              <w:marLeft w:val="0"/>
              <w:marRight w:val="0"/>
              <w:marTop w:val="0"/>
              <w:marBottom w:val="0"/>
              <w:divBdr>
                <w:top w:val="none" w:sz="0" w:space="0" w:color="auto"/>
                <w:left w:val="none" w:sz="0" w:space="0" w:color="auto"/>
                <w:bottom w:val="none" w:sz="0" w:space="0" w:color="auto"/>
                <w:right w:val="none" w:sz="0" w:space="0" w:color="auto"/>
              </w:divBdr>
            </w:div>
            <w:div w:id="1364668167">
              <w:marLeft w:val="0"/>
              <w:marRight w:val="0"/>
              <w:marTop w:val="0"/>
              <w:marBottom w:val="0"/>
              <w:divBdr>
                <w:top w:val="none" w:sz="0" w:space="0" w:color="auto"/>
                <w:left w:val="none" w:sz="0" w:space="0" w:color="auto"/>
                <w:bottom w:val="none" w:sz="0" w:space="0" w:color="auto"/>
                <w:right w:val="none" w:sz="0" w:space="0" w:color="auto"/>
              </w:divBdr>
            </w:div>
            <w:div w:id="1414089517">
              <w:marLeft w:val="0"/>
              <w:marRight w:val="0"/>
              <w:marTop w:val="0"/>
              <w:marBottom w:val="0"/>
              <w:divBdr>
                <w:top w:val="none" w:sz="0" w:space="0" w:color="auto"/>
                <w:left w:val="none" w:sz="0" w:space="0" w:color="auto"/>
                <w:bottom w:val="none" w:sz="0" w:space="0" w:color="auto"/>
                <w:right w:val="none" w:sz="0" w:space="0" w:color="auto"/>
              </w:divBdr>
            </w:div>
            <w:div w:id="1428119575">
              <w:marLeft w:val="0"/>
              <w:marRight w:val="0"/>
              <w:marTop w:val="0"/>
              <w:marBottom w:val="0"/>
              <w:divBdr>
                <w:top w:val="none" w:sz="0" w:space="0" w:color="auto"/>
                <w:left w:val="none" w:sz="0" w:space="0" w:color="auto"/>
                <w:bottom w:val="none" w:sz="0" w:space="0" w:color="auto"/>
                <w:right w:val="none" w:sz="0" w:space="0" w:color="auto"/>
              </w:divBdr>
            </w:div>
            <w:div w:id="1533954523">
              <w:marLeft w:val="0"/>
              <w:marRight w:val="0"/>
              <w:marTop w:val="0"/>
              <w:marBottom w:val="0"/>
              <w:divBdr>
                <w:top w:val="none" w:sz="0" w:space="0" w:color="auto"/>
                <w:left w:val="none" w:sz="0" w:space="0" w:color="auto"/>
                <w:bottom w:val="none" w:sz="0" w:space="0" w:color="auto"/>
                <w:right w:val="none" w:sz="0" w:space="0" w:color="auto"/>
              </w:divBdr>
            </w:div>
            <w:div w:id="2014646407">
              <w:marLeft w:val="0"/>
              <w:marRight w:val="0"/>
              <w:marTop w:val="0"/>
              <w:marBottom w:val="0"/>
              <w:divBdr>
                <w:top w:val="none" w:sz="0" w:space="0" w:color="auto"/>
                <w:left w:val="none" w:sz="0" w:space="0" w:color="auto"/>
                <w:bottom w:val="none" w:sz="0" w:space="0" w:color="auto"/>
                <w:right w:val="none" w:sz="0" w:space="0" w:color="auto"/>
              </w:divBdr>
            </w:div>
            <w:div w:id="2053454952">
              <w:marLeft w:val="0"/>
              <w:marRight w:val="0"/>
              <w:marTop w:val="0"/>
              <w:marBottom w:val="0"/>
              <w:divBdr>
                <w:top w:val="none" w:sz="0" w:space="0" w:color="auto"/>
                <w:left w:val="none" w:sz="0" w:space="0" w:color="auto"/>
                <w:bottom w:val="none" w:sz="0" w:space="0" w:color="auto"/>
                <w:right w:val="none" w:sz="0" w:space="0" w:color="auto"/>
              </w:divBdr>
            </w:div>
            <w:div w:id="2080902561">
              <w:marLeft w:val="0"/>
              <w:marRight w:val="0"/>
              <w:marTop w:val="0"/>
              <w:marBottom w:val="0"/>
              <w:divBdr>
                <w:top w:val="none" w:sz="0" w:space="0" w:color="auto"/>
                <w:left w:val="none" w:sz="0" w:space="0" w:color="auto"/>
                <w:bottom w:val="none" w:sz="0" w:space="0" w:color="auto"/>
                <w:right w:val="none" w:sz="0" w:space="0" w:color="auto"/>
              </w:divBdr>
            </w:div>
          </w:divsChild>
        </w:div>
        <w:div w:id="2011911066">
          <w:marLeft w:val="0"/>
          <w:marRight w:val="0"/>
          <w:marTop w:val="0"/>
          <w:marBottom w:val="0"/>
          <w:divBdr>
            <w:top w:val="none" w:sz="0" w:space="0" w:color="auto"/>
            <w:left w:val="none" w:sz="0" w:space="0" w:color="auto"/>
            <w:bottom w:val="none" w:sz="0" w:space="0" w:color="auto"/>
            <w:right w:val="none" w:sz="0" w:space="0" w:color="auto"/>
          </w:divBdr>
          <w:divsChild>
            <w:div w:id="127935610">
              <w:marLeft w:val="0"/>
              <w:marRight w:val="0"/>
              <w:marTop w:val="0"/>
              <w:marBottom w:val="0"/>
              <w:divBdr>
                <w:top w:val="none" w:sz="0" w:space="0" w:color="auto"/>
                <w:left w:val="none" w:sz="0" w:space="0" w:color="auto"/>
                <w:bottom w:val="none" w:sz="0" w:space="0" w:color="auto"/>
                <w:right w:val="none" w:sz="0" w:space="0" w:color="auto"/>
              </w:divBdr>
            </w:div>
            <w:div w:id="221792153">
              <w:marLeft w:val="0"/>
              <w:marRight w:val="0"/>
              <w:marTop w:val="0"/>
              <w:marBottom w:val="0"/>
              <w:divBdr>
                <w:top w:val="none" w:sz="0" w:space="0" w:color="auto"/>
                <w:left w:val="none" w:sz="0" w:space="0" w:color="auto"/>
                <w:bottom w:val="none" w:sz="0" w:space="0" w:color="auto"/>
                <w:right w:val="none" w:sz="0" w:space="0" w:color="auto"/>
              </w:divBdr>
            </w:div>
            <w:div w:id="380058754">
              <w:marLeft w:val="0"/>
              <w:marRight w:val="0"/>
              <w:marTop w:val="0"/>
              <w:marBottom w:val="0"/>
              <w:divBdr>
                <w:top w:val="none" w:sz="0" w:space="0" w:color="auto"/>
                <w:left w:val="none" w:sz="0" w:space="0" w:color="auto"/>
                <w:bottom w:val="none" w:sz="0" w:space="0" w:color="auto"/>
                <w:right w:val="none" w:sz="0" w:space="0" w:color="auto"/>
              </w:divBdr>
            </w:div>
            <w:div w:id="522472875">
              <w:marLeft w:val="0"/>
              <w:marRight w:val="0"/>
              <w:marTop w:val="0"/>
              <w:marBottom w:val="0"/>
              <w:divBdr>
                <w:top w:val="none" w:sz="0" w:space="0" w:color="auto"/>
                <w:left w:val="none" w:sz="0" w:space="0" w:color="auto"/>
                <w:bottom w:val="none" w:sz="0" w:space="0" w:color="auto"/>
                <w:right w:val="none" w:sz="0" w:space="0" w:color="auto"/>
              </w:divBdr>
            </w:div>
            <w:div w:id="909466151">
              <w:marLeft w:val="0"/>
              <w:marRight w:val="0"/>
              <w:marTop w:val="0"/>
              <w:marBottom w:val="0"/>
              <w:divBdr>
                <w:top w:val="none" w:sz="0" w:space="0" w:color="auto"/>
                <w:left w:val="none" w:sz="0" w:space="0" w:color="auto"/>
                <w:bottom w:val="none" w:sz="0" w:space="0" w:color="auto"/>
                <w:right w:val="none" w:sz="0" w:space="0" w:color="auto"/>
              </w:divBdr>
            </w:div>
            <w:div w:id="1409881765">
              <w:marLeft w:val="0"/>
              <w:marRight w:val="0"/>
              <w:marTop w:val="0"/>
              <w:marBottom w:val="0"/>
              <w:divBdr>
                <w:top w:val="none" w:sz="0" w:space="0" w:color="auto"/>
                <w:left w:val="none" w:sz="0" w:space="0" w:color="auto"/>
                <w:bottom w:val="none" w:sz="0" w:space="0" w:color="auto"/>
                <w:right w:val="none" w:sz="0" w:space="0" w:color="auto"/>
              </w:divBdr>
            </w:div>
            <w:div w:id="1410616706">
              <w:marLeft w:val="0"/>
              <w:marRight w:val="0"/>
              <w:marTop w:val="0"/>
              <w:marBottom w:val="0"/>
              <w:divBdr>
                <w:top w:val="none" w:sz="0" w:space="0" w:color="auto"/>
                <w:left w:val="none" w:sz="0" w:space="0" w:color="auto"/>
                <w:bottom w:val="none" w:sz="0" w:space="0" w:color="auto"/>
                <w:right w:val="none" w:sz="0" w:space="0" w:color="auto"/>
              </w:divBdr>
            </w:div>
            <w:div w:id="1423986030">
              <w:marLeft w:val="0"/>
              <w:marRight w:val="0"/>
              <w:marTop w:val="0"/>
              <w:marBottom w:val="0"/>
              <w:divBdr>
                <w:top w:val="none" w:sz="0" w:space="0" w:color="auto"/>
                <w:left w:val="none" w:sz="0" w:space="0" w:color="auto"/>
                <w:bottom w:val="none" w:sz="0" w:space="0" w:color="auto"/>
                <w:right w:val="none" w:sz="0" w:space="0" w:color="auto"/>
              </w:divBdr>
            </w:div>
            <w:div w:id="1873573731">
              <w:marLeft w:val="0"/>
              <w:marRight w:val="0"/>
              <w:marTop w:val="0"/>
              <w:marBottom w:val="0"/>
              <w:divBdr>
                <w:top w:val="none" w:sz="0" w:space="0" w:color="auto"/>
                <w:left w:val="none" w:sz="0" w:space="0" w:color="auto"/>
                <w:bottom w:val="none" w:sz="0" w:space="0" w:color="auto"/>
                <w:right w:val="none" w:sz="0" w:space="0" w:color="auto"/>
              </w:divBdr>
            </w:div>
            <w:div w:id="1921283721">
              <w:marLeft w:val="0"/>
              <w:marRight w:val="0"/>
              <w:marTop w:val="0"/>
              <w:marBottom w:val="0"/>
              <w:divBdr>
                <w:top w:val="none" w:sz="0" w:space="0" w:color="auto"/>
                <w:left w:val="none" w:sz="0" w:space="0" w:color="auto"/>
                <w:bottom w:val="none" w:sz="0" w:space="0" w:color="auto"/>
                <w:right w:val="none" w:sz="0" w:space="0" w:color="auto"/>
              </w:divBdr>
            </w:div>
            <w:div w:id="1938515588">
              <w:marLeft w:val="0"/>
              <w:marRight w:val="0"/>
              <w:marTop w:val="0"/>
              <w:marBottom w:val="0"/>
              <w:divBdr>
                <w:top w:val="none" w:sz="0" w:space="0" w:color="auto"/>
                <w:left w:val="none" w:sz="0" w:space="0" w:color="auto"/>
                <w:bottom w:val="none" w:sz="0" w:space="0" w:color="auto"/>
                <w:right w:val="none" w:sz="0" w:space="0" w:color="auto"/>
              </w:divBdr>
            </w:div>
            <w:div w:id="212992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76878">
      <w:bodyDiv w:val="1"/>
      <w:marLeft w:val="0"/>
      <w:marRight w:val="0"/>
      <w:marTop w:val="0"/>
      <w:marBottom w:val="0"/>
      <w:divBdr>
        <w:top w:val="none" w:sz="0" w:space="0" w:color="auto"/>
        <w:left w:val="none" w:sz="0" w:space="0" w:color="auto"/>
        <w:bottom w:val="none" w:sz="0" w:space="0" w:color="auto"/>
        <w:right w:val="none" w:sz="0" w:space="0" w:color="auto"/>
      </w:divBdr>
      <w:divsChild>
        <w:div w:id="15268198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rch@uvm.ed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rch@uvm.ed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rch@uvm.edu" TargetMode="External"/><Relationship Id="rId5" Type="http://schemas.openxmlformats.org/officeDocument/2006/relationships/styles" Target="styles.xml"/><Relationship Id="rId15" Type="http://schemas.openxmlformats.org/officeDocument/2006/relationships/hyperlink" Target="https://www.uvm.edu/filetransfer"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arch@uvm.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35BFD3936229741B1868AAC779C0367" ma:contentTypeVersion="3" ma:contentTypeDescription="Create a new document." ma:contentTypeScope="" ma:versionID="61f0e026ea71d77c8da8e64a3c320c54">
  <xsd:schema xmlns:xsd="http://www.w3.org/2001/XMLSchema" xmlns:xs="http://www.w3.org/2001/XMLSchema" xmlns:p="http://schemas.microsoft.com/office/2006/metadata/properties" xmlns:ns2="04d14924-00f4-47d5-9b73-c42e28321c0a" targetNamespace="http://schemas.microsoft.com/office/2006/metadata/properties" ma:root="true" ma:fieldsID="d1f79da37524fbfc80e050c86f63dc3c" ns2:_="">
    <xsd:import namespace="04d14924-00f4-47d5-9b73-c42e28321c0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d14924-00f4-47d5-9b73-c42e28321c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5541DC-705F-4AA3-8723-C51E1175798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2169721-6494-4E36-824C-D4A0D59E21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d14924-00f4-47d5-9b73-c42e28321c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A36AEE-3DB6-4579-91E3-AD8766730A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13</Pages>
  <Words>6950</Words>
  <Characters>13901</Characters>
  <Application>Microsoft Office Word</Application>
  <DocSecurity>0</DocSecurity>
  <Lines>6950</Lines>
  <Paragraphs>6950</Paragraphs>
  <ScaleCrop>false</ScaleCrop>
  <Company/>
  <LinksUpToDate>false</LinksUpToDate>
  <CharactersWithSpaces>13901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Blatchly</dc:creator>
  <cp:keywords/>
  <dc:description/>
  <cp:lastModifiedBy>Leigh Couture</cp:lastModifiedBy>
  <cp:revision>8</cp:revision>
  <dcterms:created xsi:type="dcterms:W3CDTF">2026-08-05T16:59:00Z</dcterms:created>
  <dcterms:modified xsi:type="dcterms:W3CDTF">2026-08-05T17:29:00Z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0x010100435BFD3936229741B1868AAC779C0367</vt:lpwstr>
  </property>
</Properties>
</file>